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0D927" w14:textId="77777777" w:rsidR="00170E77" w:rsidRPr="00170E77" w:rsidRDefault="00170E77" w:rsidP="00170E77">
      <w:pPr>
        <w:pStyle w:val="Body2"/>
        <w:ind w:left="6379" w:firstLine="0"/>
        <w:jc w:val="right"/>
        <w:rPr>
          <w:sz w:val="20"/>
          <w:szCs w:val="20"/>
          <w:lang w:val="lt-LT"/>
        </w:rPr>
      </w:pPr>
      <w:r w:rsidRPr="00170E77">
        <w:rPr>
          <w:sz w:val="20"/>
          <w:szCs w:val="20"/>
          <w:lang w:val="lt-LT"/>
        </w:rPr>
        <w:t xml:space="preserve">    Pirkimo sąlygų</w:t>
      </w:r>
    </w:p>
    <w:p w14:paraId="7131B771" w14:textId="39DA9723" w:rsidR="00170E77" w:rsidRPr="00015EBB" w:rsidRDefault="00170E77" w:rsidP="00015EBB">
      <w:pPr>
        <w:pStyle w:val="Body2"/>
        <w:ind w:left="6379" w:firstLine="0"/>
        <w:jc w:val="right"/>
        <w:rPr>
          <w:sz w:val="20"/>
          <w:szCs w:val="20"/>
          <w:lang w:val="lt-LT"/>
        </w:rPr>
      </w:pPr>
      <w:r w:rsidRPr="00170E77">
        <w:rPr>
          <w:sz w:val="20"/>
          <w:szCs w:val="20"/>
          <w:lang w:val="lt-LT"/>
        </w:rPr>
        <w:t>1 priedas „Techninė specifikacija“</w:t>
      </w:r>
    </w:p>
    <w:p w14:paraId="1DE73401" w14:textId="77777777" w:rsidR="00E9443D" w:rsidRPr="008B25C2" w:rsidRDefault="00E9443D" w:rsidP="00E9443D">
      <w:pPr>
        <w:pStyle w:val="Body2"/>
        <w:spacing w:after="0"/>
        <w:ind w:left="6379" w:firstLine="0"/>
        <w:jc w:val="right"/>
        <w:rPr>
          <w:rFonts w:cs="Times New Roman"/>
          <w:sz w:val="24"/>
          <w:szCs w:val="24"/>
          <w:lang w:val="lt-LT"/>
        </w:rPr>
      </w:pPr>
    </w:p>
    <w:p w14:paraId="3C938704" w14:textId="54A1426B" w:rsidR="00DA5B18" w:rsidRPr="00EC544E" w:rsidRDefault="00AE6659" w:rsidP="00EC544E">
      <w:pPr>
        <w:tabs>
          <w:tab w:val="left" w:pos="993"/>
        </w:tabs>
        <w:spacing w:line="276" w:lineRule="auto"/>
        <w:ind w:firstLine="0"/>
        <w:jc w:val="center"/>
        <w:rPr>
          <w:b/>
          <w:bCs/>
        </w:rPr>
      </w:pPr>
      <w:bookmarkStart w:id="0" w:name="_Hlk219189446"/>
      <w:r>
        <w:rPr>
          <w:b/>
          <w:bCs/>
        </w:rPr>
        <w:t xml:space="preserve">ŠIAULIŲ MIESTO CIVILINĖS SAUGOS </w:t>
      </w:r>
      <w:r w:rsidR="00BD2A2A">
        <w:rPr>
          <w:b/>
          <w:bCs/>
        </w:rPr>
        <w:t>PERSPĖJIMO SIRENOMIS SISTEMOS</w:t>
      </w:r>
      <w:r w:rsidR="00B65F00" w:rsidRPr="00AD7645">
        <w:rPr>
          <w:b/>
          <w:bCs/>
        </w:rPr>
        <w:t xml:space="preserve"> </w:t>
      </w:r>
      <w:r w:rsidR="00BD2A2A">
        <w:rPr>
          <w:b/>
          <w:bCs/>
        </w:rPr>
        <w:t>PRIEŽIŪROS PASLAUGOS</w:t>
      </w:r>
      <w:r w:rsidR="00EC544E">
        <w:rPr>
          <w:b/>
          <w:bCs/>
        </w:rPr>
        <w:t xml:space="preserve"> </w:t>
      </w:r>
      <w:r w:rsidR="00B65F00">
        <w:rPr>
          <w:b/>
          <w:bCs/>
        </w:rPr>
        <w:t xml:space="preserve"> </w:t>
      </w:r>
      <w:r w:rsidR="00DA5B18" w:rsidRPr="00980A3F">
        <w:rPr>
          <w:b/>
        </w:rPr>
        <w:t>TECHNINĖ SPECIFIKACIJA</w:t>
      </w:r>
    </w:p>
    <w:bookmarkEnd w:id="0"/>
    <w:p w14:paraId="02AF6652" w14:textId="77777777" w:rsidR="00DA5B18" w:rsidRPr="00980A3F" w:rsidRDefault="00DA5B18" w:rsidP="00980A3F">
      <w:pPr>
        <w:pStyle w:val="Body2"/>
        <w:spacing w:after="0" w:line="276" w:lineRule="auto"/>
        <w:ind w:left="6804" w:firstLine="0"/>
        <w:jc w:val="center"/>
        <w:rPr>
          <w:rFonts w:cs="Times New Roman"/>
          <w:sz w:val="24"/>
          <w:szCs w:val="24"/>
          <w:lang w:val="lt-LT"/>
        </w:rPr>
      </w:pPr>
    </w:p>
    <w:p w14:paraId="1DF4FE4E" w14:textId="77777777" w:rsidR="00DA5B18" w:rsidRPr="00980A3F" w:rsidRDefault="00DA5B18" w:rsidP="00404D7B">
      <w:pPr>
        <w:pStyle w:val="Antrat21"/>
        <w:numPr>
          <w:ilvl w:val="0"/>
          <w:numId w:val="5"/>
        </w:numPr>
        <w:spacing w:before="0" w:line="276" w:lineRule="auto"/>
        <w:ind w:left="0" w:right="843" w:firstLine="709"/>
        <w:jc w:val="center"/>
        <w:rPr>
          <w:rFonts w:ascii="Times New Roman" w:hAnsi="Times New Roman" w:cs="Times New Roman"/>
          <w:szCs w:val="24"/>
        </w:rPr>
      </w:pPr>
      <w:r w:rsidRPr="00980A3F">
        <w:rPr>
          <w:rFonts w:ascii="Times New Roman" w:hAnsi="Times New Roman" w:cs="Times New Roman"/>
          <w:szCs w:val="24"/>
        </w:rPr>
        <w:t>BENDRA INFORMACIJA</w:t>
      </w:r>
    </w:p>
    <w:p w14:paraId="6C5AA469" w14:textId="003149FF" w:rsidR="00E21425" w:rsidRPr="00573785" w:rsidRDefault="00D12779" w:rsidP="001E3DF2">
      <w:pPr>
        <w:pStyle w:val="Sraopastraipa"/>
        <w:numPr>
          <w:ilvl w:val="1"/>
          <w:numId w:val="5"/>
        </w:numPr>
        <w:tabs>
          <w:tab w:val="left" w:pos="0"/>
        </w:tabs>
        <w:spacing w:line="276" w:lineRule="auto"/>
        <w:ind w:left="0" w:firstLine="567"/>
      </w:pPr>
      <w:r>
        <w:t>Šiaulių miesto savivaldybės administracija (toliau –</w:t>
      </w:r>
      <w:r w:rsidR="00735A83">
        <w:t xml:space="preserve"> </w:t>
      </w:r>
      <w:r w:rsidR="00B65F00">
        <w:t>Pirkėjas</w:t>
      </w:r>
      <w:r>
        <w:t>)</w:t>
      </w:r>
      <w:r w:rsidR="005505A6">
        <w:t xml:space="preserve"> </w:t>
      </w:r>
      <w:r>
        <w:t xml:space="preserve">vykdo perspėjimo sirenomis sistemos </w:t>
      </w:r>
      <w:r w:rsidR="00216759">
        <w:t>priežiūr</w:t>
      </w:r>
      <w:r w:rsidR="003D0B8D">
        <w:t>os paslaug</w:t>
      </w:r>
      <w:r w:rsidR="002E5D61">
        <w:t>os</w:t>
      </w:r>
      <w:r w:rsidR="008C4D2A">
        <w:t xml:space="preserve"> (toliau – PSS priežiūra)</w:t>
      </w:r>
      <w:r w:rsidR="002E5D61">
        <w:t xml:space="preserve"> pirkimą</w:t>
      </w:r>
      <w:r>
        <w:t xml:space="preserve"> Šiaulių mieste</w:t>
      </w:r>
      <w:r w:rsidR="00E21425">
        <w:t>,</w:t>
      </w:r>
      <w:r w:rsidR="00E21425" w:rsidRPr="00E21425">
        <w:t xml:space="preserve"> </w:t>
      </w:r>
      <w:r w:rsidR="00E21425" w:rsidRPr="00980A3F">
        <w:t>kuri skirt</w:t>
      </w:r>
      <w:r w:rsidR="003D0B8D">
        <w:t>a</w:t>
      </w:r>
      <w:r w:rsidR="00E21425" w:rsidRPr="00980A3F">
        <w:t xml:space="preserve"> perspėti ir informuoti Šiaulių miesto gyventojus apie Šiaulių mieste galinčius kilti ekstremaliuosius įvykius ir susidaryti ekstremaliąsias situacijas ir kuri pilna apimti turi </w:t>
      </w:r>
      <w:r w:rsidR="003D0B8D">
        <w:t xml:space="preserve">būti vykdoma </w:t>
      </w:r>
      <w:r w:rsidR="003D0B8D" w:rsidRPr="00573785">
        <w:t>24 mėnesius nuo sutarties pasirašymo datos</w:t>
      </w:r>
      <w:r w:rsidR="00E21425" w:rsidRPr="00573785">
        <w:t>.</w:t>
      </w:r>
      <w:r w:rsidR="002E5D61">
        <w:t xml:space="preserve"> </w:t>
      </w:r>
    </w:p>
    <w:p w14:paraId="5B2A4EF6" w14:textId="77777777" w:rsidR="00DA5B18" w:rsidRPr="00573785" w:rsidRDefault="00DA5B18" w:rsidP="00404D7B">
      <w:pPr>
        <w:pStyle w:val="Antrat21"/>
        <w:numPr>
          <w:ilvl w:val="0"/>
          <w:numId w:val="5"/>
        </w:numPr>
        <w:spacing w:line="276" w:lineRule="auto"/>
        <w:ind w:left="709" w:hanging="283"/>
        <w:jc w:val="center"/>
        <w:rPr>
          <w:rFonts w:ascii="Times New Roman" w:hAnsi="Times New Roman" w:cs="Times New Roman"/>
          <w:szCs w:val="24"/>
        </w:rPr>
      </w:pPr>
      <w:r w:rsidRPr="00573785">
        <w:rPr>
          <w:rFonts w:ascii="Times New Roman" w:hAnsi="Times New Roman" w:cs="Times New Roman"/>
          <w:szCs w:val="24"/>
        </w:rPr>
        <w:t>PIRKIMO OBJEKTAS IR JO APIMTYS</w:t>
      </w:r>
    </w:p>
    <w:p w14:paraId="12A1D83C" w14:textId="646B3D67" w:rsidR="00844705" w:rsidRPr="00573785" w:rsidRDefault="00077453" w:rsidP="001E3DF2">
      <w:pPr>
        <w:pStyle w:val="Sraopastraipa"/>
        <w:numPr>
          <w:ilvl w:val="1"/>
          <w:numId w:val="5"/>
        </w:numPr>
        <w:tabs>
          <w:tab w:val="left" w:pos="993"/>
          <w:tab w:val="left" w:pos="1276"/>
        </w:tabs>
        <w:spacing w:line="276" w:lineRule="auto"/>
        <w:ind w:left="0" w:firstLine="567"/>
      </w:pPr>
      <w:r w:rsidRPr="00573785">
        <w:t xml:space="preserve">Pirkimo </w:t>
      </w:r>
      <w:r w:rsidRPr="00C44F8F">
        <w:t xml:space="preserve">objektas – </w:t>
      </w:r>
      <w:r w:rsidR="00216759" w:rsidRPr="00C44F8F">
        <w:t>29</w:t>
      </w:r>
      <w:r w:rsidR="00FD22FE" w:rsidRPr="00C44F8F">
        <w:t xml:space="preserve"> vnt. </w:t>
      </w:r>
      <w:r w:rsidR="00D12779" w:rsidRPr="00C44F8F">
        <w:t>PSS</w:t>
      </w:r>
      <w:r w:rsidRPr="00C44F8F">
        <w:t xml:space="preserve"> priemon</w:t>
      </w:r>
      <w:r w:rsidR="00FD22FE" w:rsidRPr="00C44F8F">
        <w:t>ių</w:t>
      </w:r>
      <w:r w:rsidR="00E21425" w:rsidRPr="00C44F8F">
        <w:t xml:space="preserve"> </w:t>
      </w:r>
      <w:r w:rsidR="00216759" w:rsidRPr="00573785">
        <w:t>priežiūros paslauga</w:t>
      </w:r>
      <w:r w:rsidR="003D0B8D" w:rsidRPr="00573785">
        <w:t xml:space="preserve"> (pagal pridedamus priedus)</w:t>
      </w:r>
      <w:r w:rsidR="008C4D2A">
        <w:t xml:space="preserve"> 24 (dvidešimt keturių) mėnesių laikotarpiu nuo sutarties įsigaliojimo dienos</w:t>
      </w:r>
      <w:r w:rsidRPr="00573785">
        <w:t>.</w:t>
      </w:r>
    </w:p>
    <w:p w14:paraId="0ACA8085" w14:textId="1EA19E8A" w:rsidR="00216759" w:rsidRPr="00573785" w:rsidRDefault="00216759" w:rsidP="001E3DF2">
      <w:pPr>
        <w:pStyle w:val="Sraopastraipa"/>
        <w:numPr>
          <w:ilvl w:val="1"/>
          <w:numId w:val="5"/>
        </w:numPr>
        <w:tabs>
          <w:tab w:val="left" w:pos="993"/>
          <w:tab w:val="left" w:pos="1276"/>
        </w:tabs>
        <w:spacing w:line="276" w:lineRule="auto"/>
        <w:ind w:left="0" w:firstLine="567"/>
      </w:pPr>
      <w:r w:rsidRPr="00573785">
        <w:rPr>
          <w:rFonts w:eastAsia="Calibri"/>
        </w:rPr>
        <w:t>Šiaulių miesto civilinės saugos perspėjimo sirenomis sistemos (toliau – PSS) priežiūros paslauga (toliau – Paslauga): PSS priklausančių nuotolinio centralizuoto valdymo 9-ių elektromechaninių sirenų</w:t>
      </w:r>
      <w:r w:rsidRPr="00573785">
        <w:rPr>
          <w:rFonts w:eastAsia="Calibri"/>
          <w:color w:val="FF0000"/>
        </w:rPr>
        <w:t xml:space="preserve"> </w:t>
      </w:r>
      <w:r w:rsidRPr="00573785">
        <w:rPr>
          <w:rFonts w:eastAsia="Calibri"/>
        </w:rPr>
        <w:t xml:space="preserve">bei 1 paleidimo pulto įrenginio (Sutarties </w:t>
      </w:r>
      <w:r w:rsidR="009D3D9E">
        <w:rPr>
          <w:rFonts w:eastAsia="Calibri"/>
        </w:rPr>
        <w:t>2</w:t>
      </w:r>
      <w:r w:rsidRPr="00573785">
        <w:rPr>
          <w:rFonts w:eastAsia="Calibri"/>
        </w:rPr>
        <w:t xml:space="preserve"> priedas) ir 20 elektroninio tono ir balso sirenų bei jų valdymo sistemos (Sutarties </w:t>
      </w:r>
      <w:r w:rsidR="009D3D9E">
        <w:rPr>
          <w:rFonts w:eastAsia="Calibri"/>
        </w:rPr>
        <w:t>3</w:t>
      </w:r>
      <w:r w:rsidRPr="00573785">
        <w:rPr>
          <w:rFonts w:eastAsia="Calibri"/>
        </w:rPr>
        <w:t xml:space="preserve"> priedas) priežiūros ir PSS nuolatinės parengties užtikrinimas</w:t>
      </w:r>
      <w:r w:rsidRPr="00573785">
        <w:t xml:space="preserve">. </w:t>
      </w:r>
    </w:p>
    <w:p w14:paraId="6629C7EB" w14:textId="7C55B1FC" w:rsidR="008B448E" w:rsidRPr="00573785" w:rsidRDefault="00573785" w:rsidP="00573785">
      <w:pPr>
        <w:pStyle w:val="Antrat21"/>
        <w:numPr>
          <w:ilvl w:val="0"/>
          <w:numId w:val="5"/>
        </w:numPr>
        <w:spacing w:line="276" w:lineRule="auto"/>
        <w:ind w:left="709" w:hanging="283"/>
        <w:jc w:val="center"/>
        <w:rPr>
          <w:rFonts w:ascii="Times New Roman" w:hAnsi="Times New Roman" w:cs="Times New Roman"/>
          <w:szCs w:val="24"/>
        </w:rPr>
      </w:pPr>
      <w:r w:rsidRPr="00573785">
        <w:rPr>
          <w:rFonts w:ascii="Times New Roman" w:hAnsi="Times New Roman" w:cs="Times New Roman"/>
          <w:szCs w:val="24"/>
        </w:rPr>
        <w:t>PSS PRIEŽIŪROS PASLAUGAI KELIAMI REIKALAVIMAI</w:t>
      </w:r>
    </w:p>
    <w:p w14:paraId="26950F19" w14:textId="2860FECA" w:rsidR="00216759" w:rsidRPr="00E632F6" w:rsidRDefault="00216759" w:rsidP="001E3DF2">
      <w:pPr>
        <w:pStyle w:val="Normal1"/>
        <w:shd w:val="clear" w:color="auto" w:fill="FFFFFF"/>
        <w:snapToGrid w:val="0"/>
        <w:spacing w:after="0"/>
        <w:ind w:firstLine="567"/>
        <w:jc w:val="both"/>
        <w:rPr>
          <w:rFonts w:ascii="Times New Roman" w:hAnsi="Times New Roman"/>
          <w:spacing w:val="2"/>
          <w:sz w:val="24"/>
          <w:szCs w:val="24"/>
        </w:rPr>
      </w:pPr>
      <w:r w:rsidRPr="00573785">
        <w:rPr>
          <w:rFonts w:ascii="Times New Roman" w:hAnsi="Times New Roman"/>
          <w:sz w:val="24"/>
          <w:szCs w:val="24"/>
        </w:rPr>
        <w:t>3.</w:t>
      </w:r>
      <w:r w:rsidR="00573785" w:rsidRPr="00573785">
        <w:rPr>
          <w:rFonts w:ascii="Times New Roman" w:hAnsi="Times New Roman"/>
          <w:sz w:val="24"/>
          <w:szCs w:val="24"/>
        </w:rPr>
        <w:t>1.</w:t>
      </w:r>
      <w:r w:rsidRPr="00573785">
        <w:rPr>
          <w:rFonts w:ascii="Times New Roman" w:eastAsia="Calibri" w:hAnsi="Times New Roman"/>
          <w:sz w:val="24"/>
          <w:szCs w:val="24"/>
        </w:rPr>
        <w:t xml:space="preserve"> PSS priežiūros paslaugos vykdymas atliekamas vadovaujantis </w:t>
      </w:r>
      <w:r w:rsidR="008C4D2A">
        <w:rPr>
          <w:rFonts w:ascii="Times New Roman" w:eastAsia="Calibri" w:hAnsi="Times New Roman"/>
          <w:sz w:val="24"/>
          <w:szCs w:val="24"/>
        </w:rPr>
        <w:t xml:space="preserve">šių priemonių priežiūros reikalavimais, </w:t>
      </w:r>
      <w:r w:rsidRPr="00573785">
        <w:rPr>
          <w:rFonts w:ascii="Times New Roman" w:eastAsia="Calibri" w:hAnsi="Times New Roman"/>
          <w:sz w:val="24"/>
          <w:szCs w:val="24"/>
        </w:rPr>
        <w:t>Perspėjimo sistemos techninių perspėjimo priemonių, jų parengties reikalavimų ir priežiūros organizavimo tvarkos aprašo</w:t>
      </w:r>
      <w:r w:rsidRPr="00573785">
        <w:rPr>
          <w:rFonts w:ascii="Times New Roman" w:eastAsia="Calibri" w:hAnsi="Times New Roman"/>
          <w:sz w:val="24"/>
          <w:szCs w:val="24"/>
          <w:lang w:eastAsia="en-US"/>
        </w:rPr>
        <w:t xml:space="preserve">, patvirtinto Priešgaisrinės apsaugos ir gelbėjimo departamento prie Vidaus reikalų ministerijos direktoriaus 2025 m. birželio 4 d. įsakymu Nr. 1-297 /2025 (1.4 E), </w:t>
      </w:r>
      <w:r w:rsidRPr="00573785">
        <w:rPr>
          <w:rFonts w:ascii="Times New Roman" w:eastAsia="Calibri" w:hAnsi="Times New Roman"/>
          <w:sz w:val="24"/>
          <w:szCs w:val="24"/>
        </w:rPr>
        <w:t xml:space="preserve">nustatyta tvarka. </w:t>
      </w:r>
      <w:r w:rsidR="008C4D2A" w:rsidRPr="008C4D2A">
        <w:rPr>
          <w:rFonts w:ascii="Times New Roman" w:eastAsia="Calibri" w:hAnsi="Times New Roman"/>
          <w:sz w:val="24"/>
          <w:szCs w:val="24"/>
        </w:rPr>
        <w:t>Pasikeitus paslaugų pirkimo techninėje specifikacijoje minimiems teisės aktams, taikomos aktualios tų teisės aktų redakcijos.</w:t>
      </w:r>
      <w:r w:rsidR="008C4D2A">
        <w:rPr>
          <w:rFonts w:ascii="Times New Roman" w:eastAsia="Calibri" w:hAnsi="Times New Roman"/>
          <w:sz w:val="24"/>
          <w:szCs w:val="24"/>
        </w:rPr>
        <w:t xml:space="preserve"> </w:t>
      </w:r>
      <w:r w:rsidRPr="00573785">
        <w:rPr>
          <w:rFonts w:ascii="Times New Roman" w:eastAsia="Calibri" w:hAnsi="Times New Roman"/>
          <w:sz w:val="24"/>
          <w:szCs w:val="24"/>
        </w:rPr>
        <w:t xml:space="preserve">PSS priežiūros paslaugą sudaro techninių </w:t>
      </w:r>
      <w:r w:rsidRPr="00573785">
        <w:rPr>
          <w:rFonts w:ascii="Times New Roman" w:eastAsia="Calibri" w:hAnsi="Times New Roman"/>
          <w:sz w:val="24"/>
          <w:szCs w:val="24"/>
          <w:lang w:eastAsia="en-US"/>
        </w:rPr>
        <w:t xml:space="preserve">perspėjimo sistemos priemonių </w:t>
      </w:r>
      <w:r w:rsidRPr="00573785">
        <w:rPr>
          <w:rFonts w:ascii="Times New Roman" w:eastAsia="Calibri" w:hAnsi="Times New Roman"/>
          <w:sz w:val="24"/>
          <w:szCs w:val="24"/>
        </w:rPr>
        <w:t xml:space="preserve">priežiūra: </w:t>
      </w:r>
    </w:p>
    <w:p w14:paraId="5CBF3D78" w14:textId="6C613F80" w:rsidR="00A76D8D" w:rsidRPr="00A76D8D" w:rsidRDefault="00A76D8D" w:rsidP="001E3DF2">
      <w:pPr>
        <w:spacing w:line="276" w:lineRule="auto"/>
        <w:ind w:firstLine="993"/>
        <w:rPr>
          <w:rFonts w:eastAsia="Calibri"/>
        </w:rPr>
      </w:pPr>
      <w:bookmarkStart w:id="1" w:name="part_be72122c17e94fb1ac7a8fb78b1dbc5b"/>
      <w:bookmarkEnd w:id="1"/>
      <w:r w:rsidRPr="00E632F6">
        <w:rPr>
          <w:rFonts w:eastAsia="Calibri"/>
        </w:rPr>
        <w:t>3.1</w:t>
      </w:r>
      <w:r w:rsidRPr="00A76D8D">
        <w:rPr>
          <w:rFonts w:eastAsia="Calibri"/>
        </w:rPr>
        <w:t>.1. kasdienis patikrinimas;</w:t>
      </w:r>
    </w:p>
    <w:p w14:paraId="2FA61330" w14:textId="60D9594C" w:rsidR="00A76D8D" w:rsidRPr="00A76D8D" w:rsidRDefault="00A76D8D" w:rsidP="001E3DF2">
      <w:pPr>
        <w:spacing w:line="276" w:lineRule="auto"/>
        <w:ind w:firstLine="993"/>
        <w:rPr>
          <w:rFonts w:eastAsia="Calibri"/>
        </w:rPr>
      </w:pPr>
      <w:r>
        <w:rPr>
          <w:rFonts w:eastAsia="Calibri"/>
        </w:rPr>
        <w:t>3.1</w:t>
      </w:r>
      <w:r w:rsidRPr="00A76D8D">
        <w:rPr>
          <w:rFonts w:eastAsia="Calibri"/>
        </w:rPr>
        <w:t>.2. kasdienė techninė priežiūra;</w:t>
      </w:r>
    </w:p>
    <w:p w14:paraId="113AF62D" w14:textId="5EED59E9" w:rsidR="00A76D8D" w:rsidRPr="00A76D8D" w:rsidRDefault="00A76D8D" w:rsidP="001E3DF2">
      <w:pPr>
        <w:spacing w:line="276" w:lineRule="auto"/>
        <w:ind w:firstLine="993"/>
        <w:rPr>
          <w:rFonts w:eastAsia="Calibri"/>
        </w:rPr>
      </w:pPr>
      <w:bookmarkStart w:id="2" w:name="part_bf99d4904ffd475996627bb1d05b2050"/>
      <w:bookmarkEnd w:id="2"/>
      <w:r>
        <w:rPr>
          <w:rFonts w:eastAsia="Calibri"/>
        </w:rPr>
        <w:t>3.1</w:t>
      </w:r>
      <w:r w:rsidRPr="00A76D8D">
        <w:rPr>
          <w:rFonts w:eastAsia="Calibri"/>
        </w:rPr>
        <w:t>.3. periodinė techninė priežiūra;</w:t>
      </w:r>
    </w:p>
    <w:p w14:paraId="1E02D8BE" w14:textId="365AB7A6" w:rsidR="00A76D8D" w:rsidRPr="00A76D8D" w:rsidRDefault="00A76D8D" w:rsidP="001E3DF2">
      <w:pPr>
        <w:spacing w:line="276" w:lineRule="auto"/>
        <w:ind w:firstLine="993"/>
        <w:rPr>
          <w:rFonts w:eastAsia="Calibri"/>
        </w:rPr>
      </w:pPr>
      <w:bookmarkStart w:id="3" w:name="part_22ef66880e974326be22d6037896605b"/>
      <w:bookmarkEnd w:id="3"/>
      <w:r>
        <w:rPr>
          <w:rFonts w:eastAsia="Calibri"/>
        </w:rPr>
        <w:t>3.1</w:t>
      </w:r>
      <w:r w:rsidRPr="00A76D8D">
        <w:rPr>
          <w:rFonts w:eastAsia="Calibri"/>
        </w:rPr>
        <w:t>.4. periodinis patikrinimas;</w:t>
      </w:r>
    </w:p>
    <w:p w14:paraId="6E41B3EF" w14:textId="5ED586D9" w:rsidR="00A76D8D" w:rsidRPr="00A76D8D" w:rsidRDefault="00A76D8D" w:rsidP="001E3DF2">
      <w:pPr>
        <w:spacing w:line="276" w:lineRule="auto"/>
        <w:ind w:firstLine="993"/>
        <w:rPr>
          <w:rFonts w:eastAsia="Calibri"/>
        </w:rPr>
      </w:pPr>
      <w:bookmarkStart w:id="4" w:name="part_7f7c6b29a70b4cb0923b759310d359bf"/>
      <w:bookmarkEnd w:id="4"/>
      <w:r>
        <w:rPr>
          <w:rFonts w:eastAsia="Calibri"/>
        </w:rPr>
        <w:t>3.1</w:t>
      </w:r>
      <w:r w:rsidRPr="00A76D8D">
        <w:rPr>
          <w:rFonts w:eastAsia="Calibri"/>
        </w:rPr>
        <w:t>.5. remontas</w:t>
      </w:r>
      <w:r>
        <w:rPr>
          <w:rFonts w:eastAsia="Calibri"/>
        </w:rPr>
        <w:t>:</w:t>
      </w:r>
    </w:p>
    <w:p w14:paraId="6B2039BA" w14:textId="4EECBD52" w:rsidR="00216759" w:rsidRPr="00573785" w:rsidRDefault="00216759" w:rsidP="001E3DF2">
      <w:pPr>
        <w:spacing w:line="276" w:lineRule="auto"/>
        <w:ind w:firstLine="1296"/>
        <w:rPr>
          <w:rFonts w:eastAsia="Arial"/>
          <w:lang w:eastAsia="ar-SA"/>
        </w:rPr>
      </w:pPr>
      <w:bookmarkStart w:id="5" w:name="part_02ce196190764f57858d77aa163675d2"/>
      <w:bookmarkEnd w:id="5"/>
      <w:r w:rsidRPr="00573785">
        <w:rPr>
          <w:rFonts w:eastAsia="Calibri"/>
        </w:rPr>
        <w:t>3</w:t>
      </w:r>
      <w:r w:rsidR="00573785" w:rsidRPr="00573785">
        <w:rPr>
          <w:rFonts w:eastAsia="Calibri"/>
        </w:rPr>
        <w:t>.1</w:t>
      </w:r>
      <w:r w:rsidRPr="00573785">
        <w:rPr>
          <w:rFonts w:eastAsia="Calibri"/>
        </w:rPr>
        <w:t>.</w:t>
      </w:r>
      <w:r w:rsidR="00A76D8D">
        <w:rPr>
          <w:rFonts w:eastAsia="Calibri"/>
        </w:rPr>
        <w:t>5</w:t>
      </w:r>
      <w:r w:rsidRPr="00573785">
        <w:rPr>
          <w:rFonts w:eastAsia="Calibri"/>
        </w:rPr>
        <w:t>.</w:t>
      </w:r>
      <w:r w:rsidR="00573785" w:rsidRPr="00573785">
        <w:rPr>
          <w:rFonts w:eastAsia="Calibri"/>
        </w:rPr>
        <w:t>1.</w:t>
      </w:r>
      <w:r w:rsidRPr="00573785">
        <w:rPr>
          <w:rFonts w:eastAsia="Calibri"/>
        </w:rPr>
        <w:t> akumuliatoriaus pakeitimas (naujo įrengimas). </w:t>
      </w:r>
      <w:r w:rsidRPr="00573785">
        <w:rPr>
          <w:rFonts w:eastAsia="Arial"/>
          <w:lang w:eastAsia="ar-SA"/>
        </w:rPr>
        <w:t>Keičiamų (naujai įrengiamų) akumuliatorių skaičius – ne mažiau kaip 2 vnt. ir ne daugiau kaip 10 vnt.;</w:t>
      </w:r>
    </w:p>
    <w:p w14:paraId="4E5393CC" w14:textId="23E3D0A6" w:rsidR="00216759" w:rsidRPr="00573785" w:rsidRDefault="00573785" w:rsidP="001E3DF2">
      <w:pPr>
        <w:spacing w:line="276" w:lineRule="auto"/>
        <w:ind w:firstLine="1296"/>
        <w:rPr>
          <w:rFonts w:eastAsia="Arial"/>
          <w:lang w:eastAsia="ar-SA"/>
        </w:rPr>
      </w:pPr>
      <w:r w:rsidRPr="00573785">
        <w:rPr>
          <w:rFonts w:eastAsia="Calibri"/>
        </w:rPr>
        <w:t>3.1.</w:t>
      </w:r>
      <w:r w:rsidR="00A76D8D">
        <w:rPr>
          <w:rFonts w:eastAsia="Calibri"/>
        </w:rPr>
        <w:t>5</w:t>
      </w:r>
      <w:r w:rsidRPr="00573785">
        <w:rPr>
          <w:rFonts w:eastAsia="Calibri"/>
        </w:rPr>
        <w:t>.2</w:t>
      </w:r>
      <w:r w:rsidR="00216759" w:rsidRPr="00573785">
        <w:rPr>
          <w:rFonts w:eastAsia="Calibri"/>
        </w:rPr>
        <w:t xml:space="preserve">. </w:t>
      </w:r>
      <w:r w:rsidR="00216759" w:rsidRPr="00573785">
        <w:rPr>
          <w:rFonts w:eastAsia="Calibri"/>
          <w:noProof/>
        </w:rPr>
        <w:t xml:space="preserve">PSS </w:t>
      </w:r>
      <w:r w:rsidR="00216759" w:rsidRPr="00573785">
        <w:rPr>
          <w:rFonts w:eastAsiaTheme="minorHAnsi"/>
          <w:noProof/>
        </w:rPr>
        <w:t>elektromechaninės</w:t>
      </w:r>
      <w:r w:rsidR="00216759" w:rsidRPr="00573785">
        <w:rPr>
          <w:rFonts w:eastAsia="Calibri"/>
          <w:noProof/>
        </w:rPr>
        <w:t xml:space="preserve"> sirenos</w:t>
      </w:r>
      <w:r w:rsidR="00216759" w:rsidRPr="00573785">
        <w:rPr>
          <w:rFonts w:eastAsia="Calibri" w:cstheme="minorBidi"/>
          <w:noProof/>
        </w:rPr>
        <w:t xml:space="preserve"> </w:t>
      </w:r>
      <w:r w:rsidR="00216759" w:rsidRPr="00573785">
        <w:rPr>
          <w:rFonts w:eastAsiaTheme="minorHAnsi"/>
          <w:noProof/>
        </w:rPr>
        <w:t>gedimo paieškos, diagnostikos, šalinimo, programavimo darbai;</w:t>
      </w:r>
    </w:p>
    <w:p w14:paraId="643FF478" w14:textId="1A761CCE" w:rsidR="00216759" w:rsidRDefault="00573785" w:rsidP="001E3DF2">
      <w:pPr>
        <w:spacing w:line="276" w:lineRule="auto"/>
        <w:ind w:firstLine="1296"/>
        <w:rPr>
          <w:rFonts w:eastAsiaTheme="minorHAnsi"/>
          <w:noProof/>
        </w:rPr>
      </w:pPr>
      <w:r w:rsidRPr="00573785">
        <w:rPr>
          <w:rFonts w:eastAsia="Calibri"/>
        </w:rPr>
        <w:t>3.1.</w:t>
      </w:r>
      <w:r w:rsidR="00A76D8D">
        <w:rPr>
          <w:rFonts w:eastAsia="Calibri"/>
        </w:rPr>
        <w:t>5</w:t>
      </w:r>
      <w:r w:rsidR="00216759" w:rsidRPr="00573785">
        <w:rPr>
          <w:rFonts w:eastAsia="Calibri"/>
        </w:rPr>
        <w:t>.3. </w:t>
      </w:r>
      <w:r w:rsidR="00216759" w:rsidRPr="00573785">
        <w:rPr>
          <w:rFonts w:eastAsia="Calibri"/>
          <w:noProof/>
        </w:rPr>
        <w:t xml:space="preserve">PSS </w:t>
      </w:r>
      <w:r w:rsidR="00216759" w:rsidRPr="00573785">
        <w:rPr>
          <w:rFonts w:eastAsiaTheme="minorHAnsi"/>
          <w:noProof/>
        </w:rPr>
        <w:t>elektroninio tono ir balso</w:t>
      </w:r>
      <w:r w:rsidR="00216759" w:rsidRPr="00573785">
        <w:rPr>
          <w:rFonts w:eastAsia="Calibri"/>
          <w:noProof/>
        </w:rPr>
        <w:t xml:space="preserve"> sirenos</w:t>
      </w:r>
      <w:r w:rsidR="00216759" w:rsidRPr="00573785">
        <w:rPr>
          <w:rFonts w:eastAsia="Calibri" w:cstheme="minorBidi"/>
          <w:noProof/>
        </w:rPr>
        <w:t xml:space="preserve"> </w:t>
      </w:r>
      <w:r w:rsidR="00216759" w:rsidRPr="00573785">
        <w:rPr>
          <w:rFonts w:eastAsiaTheme="minorHAnsi"/>
          <w:noProof/>
        </w:rPr>
        <w:t>gedimo paieškos, diagnostikos, šalinimo, programavimo darbai.</w:t>
      </w:r>
    </w:p>
    <w:p w14:paraId="78B58313" w14:textId="1AD0238E" w:rsidR="00A76D8D" w:rsidRPr="00A76D8D" w:rsidRDefault="00A76D8D" w:rsidP="001E3DF2">
      <w:pPr>
        <w:spacing w:line="276" w:lineRule="auto"/>
        <w:ind w:firstLine="993"/>
        <w:rPr>
          <w:rFonts w:eastAsia="Calibri"/>
        </w:rPr>
      </w:pPr>
      <w:r>
        <w:rPr>
          <w:rFonts w:eastAsia="Calibri"/>
        </w:rPr>
        <w:t>3.1</w:t>
      </w:r>
      <w:r w:rsidRPr="00A76D8D">
        <w:rPr>
          <w:rFonts w:eastAsia="Calibri"/>
        </w:rPr>
        <w:t>.6. priemonių pakeitimas, modernizavimas, perkėlimas.</w:t>
      </w:r>
    </w:p>
    <w:p w14:paraId="6CBEDF46" w14:textId="0D21B910" w:rsidR="00A76D8D" w:rsidRDefault="00573785" w:rsidP="001E3DF2">
      <w:pPr>
        <w:spacing w:line="276" w:lineRule="auto"/>
        <w:ind w:firstLine="567"/>
        <w:rPr>
          <w:lang w:eastAsia="lt-LT"/>
        </w:rPr>
      </w:pPr>
      <w:r>
        <w:t>3.2</w:t>
      </w:r>
      <w:r w:rsidR="0098354A" w:rsidRPr="00830F6F">
        <w:t>.</w:t>
      </w:r>
      <w:r w:rsidR="009E469B" w:rsidRPr="00830F6F">
        <w:rPr>
          <w:lang w:eastAsia="lt-LT"/>
        </w:rPr>
        <w:t xml:space="preserve"> PSS </w:t>
      </w:r>
      <w:r w:rsidR="00A76D8D">
        <w:rPr>
          <w:lang w:eastAsia="lt-LT"/>
        </w:rPr>
        <w:t>integruota į</w:t>
      </w:r>
      <w:r w:rsidR="00606B3A" w:rsidRPr="00830F6F">
        <w:rPr>
          <w:lang w:eastAsia="lt-LT"/>
        </w:rPr>
        <w:t xml:space="preserve"> </w:t>
      </w:r>
      <w:r w:rsidR="009E469B" w:rsidRPr="00830F6F">
        <w:rPr>
          <w:lang w:eastAsia="lt-LT"/>
        </w:rPr>
        <w:t>Šiaulių miesto perspėjimo sirenomis valdymo sistemą „</w:t>
      </w:r>
      <w:proofErr w:type="spellStart"/>
      <w:r w:rsidR="009E469B" w:rsidRPr="00830F6F">
        <w:rPr>
          <w:lang w:eastAsia="lt-LT"/>
        </w:rPr>
        <w:t>Digitex</w:t>
      </w:r>
      <w:proofErr w:type="spellEnd"/>
      <w:r w:rsidR="009E469B" w:rsidRPr="00830F6F">
        <w:rPr>
          <w:lang w:eastAsia="lt-LT"/>
        </w:rPr>
        <w:t>“</w:t>
      </w:r>
      <w:r w:rsidR="0098354A" w:rsidRPr="00830F6F">
        <w:rPr>
          <w:lang w:eastAsia="lt-LT"/>
        </w:rPr>
        <w:t>.</w:t>
      </w:r>
      <w:r w:rsidR="00E21425" w:rsidRPr="00830F6F">
        <w:rPr>
          <w:lang w:eastAsia="lt-LT"/>
        </w:rPr>
        <w:t xml:space="preserve"> </w:t>
      </w:r>
      <w:r w:rsidR="00A76D8D">
        <w:rPr>
          <w:lang w:eastAsia="lt-LT"/>
        </w:rPr>
        <w:t>T</w:t>
      </w:r>
      <w:r w:rsidR="007702F8">
        <w:rPr>
          <w:lang w:eastAsia="lt-LT"/>
        </w:rPr>
        <w:t>ie</w:t>
      </w:r>
      <w:r w:rsidR="00A76D8D">
        <w:rPr>
          <w:lang w:eastAsia="lt-LT"/>
        </w:rPr>
        <w:t xml:space="preserve">kėjas privalo turėti veikiančią prieigą prie sistemos, leidimus </w:t>
      </w:r>
      <w:r w:rsidR="00A86B9F">
        <w:rPr>
          <w:lang w:eastAsia="lt-LT"/>
        </w:rPr>
        <w:t xml:space="preserve">ir kompetenciją </w:t>
      </w:r>
      <w:r w:rsidR="00A76D8D">
        <w:rPr>
          <w:lang w:eastAsia="lt-LT"/>
        </w:rPr>
        <w:t>atlikti pakeitimus joje pridedant naujas priemones ar taisant esančias bei užtikrinti nuolatinę komunikaciją su programinės įrangos gamintojais sprendžiant nenumatytas situacijas, susijusias su PSS priežiūra.</w:t>
      </w:r>
    </w:p>
    <w:p w14:paraId="1729F291" w14:textId="6755FD19" w:rsidR="00141087" w:rsidRDefault="00720C43" w:rsidP="001E3DF2">
      <w:pPr>
        <w:pStyle w:val="Standard"/>
        <w:tabs>
          <w:tab w:val="left" w:pos="0"/>
          <w:tab w:val="left" w:pos="1134"/>
        </w:tabs>
        <w:spacing w:line="276" w:lineRule="auto"/>
        <w:ind w:firstLine="567"/>
        <w:rPr>
          <w:rFonts w:ascii="Times New Roman" w:hAnsi="Times New Roman" w:cs="Times New Roman"/>
          <w:sz w:val="24"/>
        </w:rPr>
      </w:pPr>
      <w:r>
        <w:rPr>
          <w:rFonts w:ascii="Times New Roman" w:hAnsi="Times New Roman" w:cs="Times New Roman"/>
          <w:sz w:val="24"/>
        </w:rPr>
        <w:t>3.3</w:t>
      </w:r>
      <w:r w:rsidR="00141087" w:rsidRPr="00141087">
        <w:rPr>
          <w:rFonts w:ascii="Times New Roman" w:hAnsi="Times New Roman" w:cs="Times New Roman"/>
          <w:sz w:val="24"/>
        </w:rPr>
        <w:t xml:space="preserve">. Nuolatinė techninių perspėjimo sistemos priemonių parengtis (24/7) užtikrinama paskiriant asmenis, atsakingus už techninių perspėjimo sistemos priemonių priežiūrą ir jų aktyvavimą bet kuriuo </w:t>
      </w:r>
      <w:r w:rsidR="00141087" w:rsidRPr="00141087">
        <w:rPr>
          <w:rFonts w:ascii="Times New Roman" w:hAnsi="Times New Roman" w:cs="Times New Roman"/>
          <w:sz w:val="24"/>
        </w:rPr>
        <w:lastRenderedPageBreak/>
        <w:t>metu, periodiškai atliekant techninių perspėjimo sistemos priemonių priežiūrą, vykdant techninių perspėjimo sistemos priemonių patikrinimus.</w:t>
      </w:r>
    </w:p>
    <w:p w14:paraId="2EEE73B1" w14:textId="2C4EAB01" w:rsidR="00720C43" w:rsidRDefault="00720C43" w:rsidP="001E3DF2">
      <w:pPr>
        <w:pStyle w:val="Standard"/>
        <w:tabs>
          <w:tab w:val="left" w:pos="0"/>
          <w:tab w:val="left" w:pos="1134"/>
        </w:tabs>
        <w:spacing w:line="276" w:lineRule="auto"/>
        <w:ind w:firstLine="567"/>
        <w:rPr>
          <w:rFonts w:ascii="Times New Roman" w:hAnsi="Times New Roman" w:cs="Times New Roman"/>
          <w:sz w:val="24"/>
        </w:rPr>
      </w:pPr>
      <w:r w:rsidRPr="00720C43">
        <w:rPr>
          <w:rFonts w:ascii="Times New Roman" w:hAnsi="Times New Roman" w:cs="Times New Roman"/>
          <w:sz w:val="24"/>
        </w:rPr>
        <w:t>3.</w:t>
      </w:r>
      <w:r>
        <w:rPr>
          <w:rFonts w:ascii="Times New Roman" w:hAnsi="Times New Roman" w:cs="Times New Roman"/>
          <w:sz w:val="24"/>
        </w:rPr>
        <w:t>4</w:t>
      </w:r>
      <w:r w:rsidRPr="00720C43">
        <w:rPr>
          <w:rFonts w:ascii="Times New Roman" w:hAnsi="Times New Roman" w:cs="Times New Roman"/>
          <w:sz w:val="24"/>
        </w:rPr>
        <w:t>.</w:t>
      </w:r>
      <w:r w:rsidR="00C8592B">
        <w:rPr>
          <w:rFonts w:ascii="Times New Roman" w:hAnsi="Times New Roman" w:cs="Times New Roman"/>
          <w:sz w:val="24"/>
        </w:rPr>
        <w:t xml:space="preserve"> </w:t>
      </w:r>
      <w:r>
        <w:rPr>
          <w:rFonts w:ascii="Times New Roman" w:hAnsi="Times New Roman" w:cs="Times New Roman"/>
          <w:sz w:val="24"/>
        </w:rPr>
        <w:t xml:space="preserve">Sutarties </w:t>
      </w:r>
      <w:r w:rsidR="00090F83">
        <w:rPr>
          <w:rFonts w:ascii="Times New Roman" w:hAnsi="Times New Roman" w:cs="Times New Roman"/>
          <w:sz w:val="24"/>
        </w:rPr>
        <w:t>2</w:t>
      </w:r>
      <w:r>
        <w:rPr>
          <w:rFonts w:ascii="Times New Roman" w:hAnsi="Times New Roman" w:cs="Times New Roman"/>
          <w:sz w:val="24"/>
        </w:rPr>
        <w:t xml:space="preserve"> ir </w:t>
      </w:r>
      <w:r w:rsidR="00090F83">
        <w:rPr>
          <w:rFonts w:ascii="Times New Roman" w:hAnsi="Times New Roman" w:cs="Times New Roman"/>
          <w:sz w:val="24"/>
        </w:rPr>
        <w:t>3</w:t>
      </w:r>
      <w:r>
        <w:rPr>
          <w:rFonts w:ascii="Times New Roman" w:hAnsi="Times New Roman" w:cs="Times New Roman"/>
          <w:sz w:val="24"/>
        </w:rPr>
        <w:t xml:space="preserve"> prieduose</w:t>
      </w:r>
      <w:r w:rsidRPr="00720C43">
        <w:rPr>
          <w:rFonts w:ascii="Times New Roman" w:hAnsi="Times New Roman" w:cs="Times New Roman"/>
          <w:sz w:val="24"/>
        </w:rPr>
        <w:t xml:space="preserve"> nurodytas sirenų skaičius gali keistis, įtraukiant naują arba išbraukiant sireną. Jeigu kyla poreikis įtraukti naują sireną, kiekvienai naujai sirenai taikomas tas pats paslaugų teikėjo pasiūlytas įkainis. </w:t>
      </w:r>
    </w:p>
    <w:p w14:paraId="0E743A95" w14:textId="3BEB8888" w:rsidR="00720C43" w:rsidRDefault="00720C43" w:rsidP="001E3DF2">
      <w:pPr>
        <w:pStyle w:val="Standard"/>
        <w:tabs>
          <w:tab w:val="left" w:pos="0"/>
          <w:tab w:val="left" w:pos="1134"/>
        </w:tabs>
        <w:spacing w:line="276" w:lineRule="auto"/>
        <w:ind w:firstLine="567"/>
        <w:rPr>
          <w:rFonts w:ascii="Times New Roman" w:hAnsi="Times New Roman" w:cs="Times New Roman"/>
          <w:sz w:val="24"/>
        </w:rPr>
      </w:pPr>
      <w:r w:rsidRPr="008240B7">
        <w:rPr>
          <w:rFonts w:ascii="Times New Roman" w:hAnsi="Times New Roman" w:cs="Times New Roman"/>
          <w:sz w:val="24"/>
        </w:rPr>
        <w:t>3.5.</w:t>
      </w:r>
      <w:r w:rsidR="00C8592B" w:rsidRPr="008240B7">
        <w:rPr>
          <w:rFonts w:ascii="Times New Roman" w:hAnsi="Times New Roman" w:cs="Times New Roman"/>
          <w:sz w:val="24"/>
        </w:rPr>
        <w:t xml:space="preserve"> </w:t>
      </w:r>
      <w:r w:rsidRPr="008240B7">
        <w:rPr>
          <w:rFonts w:ascii="Times New Roman" w:hAnsi="Times New Roman" w:cs="Times New Roman"/>
          <w:sz w:val="24"/>
        </w:rPr>
        <w:t xml:space="preserve">Sirenų ir jų valdymo pulto priežiūros laikotarpiu Paslaugų teikėjas sirenų ir jų valdymo pulto sutrikimus ir (ar) gedimus šalina už pirkimo sutartyje nurodytą priežiūros įkainį. Sirenų ir jų valdymo pulto sutrikimų ir (ar) gedimų šalinimui reikalingų </w:t>
      </w:r>
      <w:r w:rsidR="008240B7" w:rsidRPr="008240B7">
        <w:rPr>
          <w:rFonts w:ascii="Times New Roman" w:hAnsi="Times New Roman" w:cs="Times New Roman"/>
          <w:sz w:val="24"/>
        </w:rPr>
        <w:t xml:space="preserve">papildomų </w:t>
      </w:r>
      <w:r w:rsidRPr="008240B7">
        <w:rPr>
          <w:rFonts w:ascii="Times New Roman" w:hAnsi="Times New Roman" w:cs="Times New Roman"/>
          <w:sz w:val="24"/>
        </w:rPr>
        <w:t xml:space="preserve">detalių įsigijimo išlaidos bus apmokamos paslaugų tiekėjui pateikus faktines detalių įsigijimo išlaidas pagrindžiančius trečiųjų šalių dokumentus. Paslaugų teikimo laikotarpiu paslaugų ir šioms paslaugoms suteikti reikalingų detalių bus įsigyjama neviršijant maksimalios pirkimui skirtos lėšų sumos – </w:t>
      </w:r>
      <w:r w:rsidR="00973095" w:rsidRPr="008240B7">
        <w:rPr>
          <w:rFonts w:ascii="Times New Roman" w:hAnsi="Times New Roman" w:cs="Times New Roman"/>
          <w:sz w:val="24"/>
        </w:rPr>
        <w:t>20 661</w:t>
      </w:r>
      <w:r w:rsidRPr="008240B7">
        <w:rPr>
          <w:rFonts w:ascii="Times New Roman" w:hAnsi="Times New Roman" w:cs="Times New Roman"/>
          <w:sz w:val="24"/>
        </w:rPr>
        <w:t>,</w:t>
      </w:r>
      <w:r w:rsidR="00973095" w:rsidRPr="008240B7">
        <w:rPr>
          <w:rFonts w:ascii="Times New Roman" w:hAnsi="Times New Roman" w:cs="Times New Roman"/>
          <w:sz w:val="24"/>
        </w:rPr>
        <w:t>16</w:t>
      </w:r>
      <w:r w:rsidRPr="008240B7">
        <w:rPr>
          <w:rFonts w:ascii="Times New Roman" w:hAnsi="Times New Roman" w:cs="Times New Roman"/>
          <w:sz w:val="24"/>
        </w:rPr>
        <w:t xml:space="preserve"> Eur</w:t>
      </w:r>
      <w:r w:rsidR="002A3240" w:rsidRPr="008240B7">
        <w:rPr>
          <w:rFonts w:ascii="Times New Roman" w:hAnsi="Times New Roman" w:cs="Times New Roman"/>
          <w:sz w:val="24"/>
        </w:rPr>
        <w:t xml:space="preserve"> be PVM, 25 000,00 Eur</w:t>
      </w:r>
      <w:r w:rsidRPr="008240B7">
        <w:rPr>
          <w:rFonts w:ascii="Times New Roman" w:hAnsi="Times New Roman" w:cs="Times New Roman"/>
          <w:sz w:val="24"/>
        </w:rPr>
        <w:t xml:space="preserve"> </w:t>
      </w:r>
      <w:r w:rsidR="002A3240" w:rsidRPr="008240B7">
        <w:rPr>
          <w:rFonts w:ascii="Times New Roman" w:hAnsi="Times New Roman" w:cs="Times New Roman"/>
          <w:sz w:val="24"/>
        </w:rPr>
        <w:t>su PVM</w:t>
      </w:r>
      <w:r w:rsidRPr="008240B7">
        <w:rPr>
          <w:rFonts w:ascii="Times New Roman" w:hAnsi="Times New Roman" w:cs="Times New Roman"/>
          <w:sz w:val="24"/>
        </w:rPr>
        <w:t>.</w:t>
      </w:r>
    </w:p>
    <w:p w14:paraId="51ECFB39" w14:textId="6DEF0642" w:rsidR="00E40AB8" w:rsidRPr="00720C43" w:rsidRDefault="00E40AB8" w:rsidP="001E3DF2">
      <w:pPr>
        <w:pStyle w:val="Standard"/>
        <w:tabs>
          <w:tab w:val="left" w:pos="0"/>
          <w:tab w:val="left" w:pos="1134"/>
        </w:tabs>
        <w:spacing w:line="276" w:lineRule="auto"/>
        <w:ind w:firstLine="567"/>
        <w:rPr>
          <w:rFonts w:ascii="Times New Roman" w:hAnsi="Times New Roman" w:cs="Times New Roman"/>
          <w:sz w:val="24"/>
        </w:rPr>
      </w:pPr>
      <w:r>
        <w:rPr>
          <w:rFonts w:ascii="Times New Roman" w:hAnsi="Times New Roman" w:cs="Times New Roman"/>
          <w:sz w:val="24"/>
        </w:rPr>
        <w:t>3.6. PSS sutrikimų ir (ar) gedimų šalinimo tvarka ir terminai:</w:t>
      </w:r>
    </w:p>
    <w:p w14:paraId="1BF8211A" w14:textId="7D05AB02" w:rsidR="00720C43" w:rsidRDefault="00720C43" w:rsidP="001E3DF2">
      <w:pPr>
        <w:pStyle w:val="Standard"/>
        <w:tabs>
          <w:tab w:val="left" w:pos="0"/>
          <w:tab w:val="left" w:pos="1134"/>
        </w:tabs>
        <w:spacing w:line="276" w:lineRule="auto"/>
        <w:ind w:firstLine="1134"/>
        <w:rPr>
          <w:rFonts w:ascii="Times New Roman" w:hAnsi="Times New Roman" w:cs="Times New Roman"/>
          <w:sz w:val="24"/>
        </w:rPr>
      </w:pPr>
      <w:r w:rsidRPr="00720C43">
        <w:rPr>
          <w:rFonts w:ascii="Times New Roman" w:hAnsi="Times New Roman" w:cs="Times New Roman"/>
          <w:sz w:val="24"/>
        </w:rPr>
        <w:t>3.</w:t>
      </w:r>
      <w:r>
        <w:rPr>
          <w:rFonts w:ascii="Times New Roman" w:hAnsi="Times New Roman" w:cs="Times New Roman"/>
          <w:sz w:val="24"/>
        </w:rPr>
        <w:t>6</w:t>
      </w:r>
      <w:r w:rsidRPr="00720C43">
        <w:rPr>
          <w:rFonts w:ascii="Times New Roman" w:hAnsi="Times New Roman" w:cs="Times New Roman"/>
          <w:sz w:val="24"/>
        </w:rPr>
        <w:t>.</w:t>
      </w:r>
      <w:r w:rsidR="00E40AB8">
        <w:rPr>
          <w:rFonts w:ascii="Times New Roman" w:hAnsi="Times New Roman" w:cs="Times New Roman"/>
          <w:sz w:val="24"/>
        </w:rPr>
        <w:t>1 p</w:t>
      </w:r>
      <w:r w:rsidRPr="00720C43">
        <w:rPr>
          <w:rFonts w:ascii="Times New Roman" w:hAnsi="Times New Roman" w:cs="Times New Roman"/>
          <w:sz w:val="24"/>
        </w:rPr>
        <w:t xml:space="preserve">astebėjus sirenų ir (ar) jų valdymo pulto veikimo sutrikimus (ir) ar gedimus </w:t>
      </w:r>
      <w:r w:rsidR="00A86B9F">
        <w:rPr>
          <w:rFonts w:ascii="Times New Roman" w:hAnsi="Times New Roman" w:cs="Times New Roman"/>
          <w:sz w:val="24"/>
        </w:rPr>
        <w:t>Pirkėjo</w:t>
      </w:r>
      <w:r w:rsidRPr="00720C43">
        <w:rPr>
          <w:rFonts w:ascii="Times New Roman" w:hAnsi="Times New Roman" w:cs="Times New Roman"/>
          <w:sz w:val="24"/>
        </w:rPr>
        <w:t xml:space="preserve"> atstovas raštu/telefonu/žodžiu apie sutrikimus ir (ar) gedimus informuoja Paslaugų ti</w:t>
      </w:r>
      <w:r>
        <w:rPr>
          <w:rFonts w:ascii="Times New Roman" w:hAnsi="Times New Roman" w:cs="Times New Roman"/>
          <w:sz w:val="24"/>
        </w:rPr>
        <w:t>e</w:t>
      </w:r>
      <w:r w:rsidRPr="00720C43">
        <w:rPr>
          <w:rFonts w:ascii="Times New Roman" w:hAnsi="Times New Roman" w:cs="Times New Roman"/>
          <w:sz w:val="24"/>
        </w:rPr>
        <w:t>kėją. Gavęs tokį pranešimą Paslaugų teikėjas privalo nedelsiant, tą pačią dieną, bet ne vėliau kaip iki kitos dienos 10.00 val. imtis būtinų priemonių sutrikimams ir (ar) gedimams identifikuoti bei pašalinti ir sirenų ir (ar) jų valdymo pulto veikimui atkurti ir apie atliktus bei planuojamus atlikti veiksmus</w:t>
      </w:r>
      <w:r w:rsidR="00090F83" w:rsidRPr="00090F83">
        <w:rPr>
          <w:rFonts w:ascii="Times New Roman" w:hAnsi="Times New Roman" w:cs="Times New Roman"/>
          <w:sz w:val="24"/>
        </w:rPr>
        <w:t xml:space="preserve"> </w:t>
      </w:r>
      <w:r w:rsidR="00090F83">
        <w:rPr>
          <w:rFonts w:ascii="Times New Roman" w:hAnsi="Times New Roman" w:cs="Times New Roman"/>
          <w:sz w:val="24"/>
        </w:rPr>
        <w:t>raštu/telefonu/žodžiu</w:t>
      </w:r>
      <w:r w:rsidRPr="00720C43">
        <w:rPr>
          <w:rFonts w:ascii="Times New Roman" w:hAnsi="Times New Roman" w:cs="Times New Roman"/>
          <w:sz w:val="24"/>
        </w:rPr>
        <w:t xml:space="preserve"> informuoti </w:t>
      </w:r>
      <w:r w:rsidR="00A86B9F">
        <w:rPr>
          <w:rFonts w:ascii="Times New Roman" w:hAnsi="Times New Roman" w:cs="Times New Roman"/>
          <w:sz w:val="24"/>
        </w:rPr>
        <w:t>Pirkėjo</w:t>
      </w:r>
      <w:r w:rsidRPr="00720C43">
        <w:rPr>
          <w:rFonts w:ascii="Times New Roman" w:hAnsi="Times New Roman" w:cs="Times New Roman"/>
          <w:sz w:val="24"/>
        </w:rPr>
        <w:t xml:space="preserve"> atstovą</w:t>
      </w:r>
      <w:r w:rsidR="00E40AB8">
        <w:rPr>
          <w:rFonts w:ascii="Times New Roman" w:hAnsi="Times New Roman" w:cs="Times New Roman"/>
          <w:sz w:val="24"/>
        </w:rPr>
        <w:t>;</w:t>
      </w:r>
    </w:p>
    <w:p w14:paraId="17A301C0" w14:textId="7F74D762" w:rsidR="00C8592B" w:rsidRPr="00720C43" w:rsidRDefault="00C8592B" w:rsidP="001E3DF2">
      <w:pPr>
        <w:pStyle w:val="Standard"/>
        <w:tabs>
          <w:tab w:val="left" w:pos="0"/>
          <w:tab w:val="left" w:pos="1134"/>
        </w:tabs>
        <w:spacing w:line="276" w:lineRule="auto"/>
        <w:ind w:firstLine="1134"/>
        <w:rPr>
          <w:rFonts w:ascii="Times New Roman" w:hAnsi="Times New Roman" w:cs="Times New Roman"/>
          <w:sz w:val="24"/>
        </w:rPr>
      </w:pPr>
      <w:r>
        <w:rPr>
          <w:rFonts w:ascii="Times New Roman" w:hAnsi="Times New Roman" w:cs="Times New Roman"/>
          <w:sz w:val="24"/>
        </w:rPr>
        <w:t>3.</w:t>
      </w:r>
      <w:r w:rsidR="00E40AB8">
        <w:rPr>
          <w:rFonts w:ascii="Times New Roman" w:hAnsi="Times New Roman" w:cs="Times New Roman"/>
          <w:sz w:val="24"/>
        </w:rPr>
        <w:t>6</w:t>
      </w:r>
      <w:r>
        <w:rPr>
          <w:rFonts w:ascii="Times New Roman" w:hAnsi="Times New Roman" w:cs="Times New Roman"/>
          <w:sz w:val="24"/>
        </w:rPr>
        <w:t>.</w:t>
      </w:r>
      <w:r w:rsidR="00E40AB8">
        <w:rPr>
          <w:rFonts w:ascii="Times New Roman" w:hAnsi="Times New Roman" w:cs="Times New Roman"/>
          <w:sz w:val="24"/>
        </w:rPr>
        <w:t>2.</w:t>
      </w:r>
      <w:r>
        <w:rPr>
          <w:rFonts w:ascii="Times New Roman" w:hAnsi="Times New Roman" w:cs="Times New Roman"/>
          <w:sz w:val="24"/>
        </w:rPr>
        <w:t xml:space="preserve"> </w:t>
      </w:r>
      <w:r w:rsidR="00E40AB8">
        <w:rPr>
          <w:rFonts w:ascii="Times New Roman" w:hAnsi="Times New Roman" w:cs="Times New Roman"/>
          <w:sz w:val="24"/>
        </w:rPr>
        <w:t>t</w:t>
      </w:r>
      <w:r>
        <w:rPr>
          <w:rFonts w:ascii="Times New Roman" w:hAnsi="Times New Roman" w:cs="Times New Roman"/>
          <w:sz w:val="24"/>
        </w:rPr>
        <w:t xml:space="preserve">echninius PSS veikimo sutrikimus </w:t>
      </w:r>
      <w:r w:rsidRPr="00C8592B">
        <w:rPr>
          <w:rFonts w:ascii="Times New Roman" w:hAnsi="Times New Roman" w:cs="Times New Roman"/>
          <w:sz w:val="24"/>
        </w:rPr>
        <w:t>veikimo sutrikimus šalinti nedelsiant, bet ne vėliau kaip per 5 (penkias) darbo dienas, jei tai įmanoma, kitu atveju –  su Paslaugos gavėju suderintais terminais;</w:t>
      </w:r>
    </w:p>
    <w:p w14:paraId="25ECFEC8" w14:textId="6DBC7D4E" w:rsidR="00720C43" w:rsidRDefault="00720C43" w:rsidP="001E3DF2">
      <w:pPr>
        <w:pStyle w:val="Standard"/>
        <w:tabs>
          <w:tab w:val="left" w:pos="0"/>
          <w:tab w:val="left" w:pos="1134"/>
        </w:tabs>
        <w:spacing w:line="276" w:lineRule="auto"/>
        <w:ind w:firstLine="1134"/>
        <w:rPr>
          <w:rFonts w:ascii="Times New Roman" w:hAnsi="Times New Roman" w:cs="Times New Roman"/>
          <w:sz w:val="24"/>
        </w:rPr>
      </w:pPr>
      <w:r w:rsidRPr="00720C43">
        <w:rPr>
          <w:rFonts w:ascii="Times New Roman" w:hAnsi="Times New Roman" w:cs="Times New Roman"/>
          <w:sz w:val="24"/>
        </w:rPr>
        <w:t>3.</w:t>
      </w:r>
      <w:r w:rsidR="00E40AB8">
        <w:rPr>
          <w:rFonts w:ascii="Times New Roman" w:hAnsi="Times New Roman" w:cs="Times New Roman"/>
          <w:sz w:val="24"/>
        </w:rPr>
        <w:t>6</w:t>
      </w:r>
      <w:r w:rsidRPr="00720C43">
        <w:rPr>
          <w:rFonts w:ascii="Times New Roman" w:hAnsi="Times New Roman" w:cs="Times New Roman"/>
          <w:sz w:val="24"/>
        </w:rPr>
        <w:t>.</w:t>
      </w:r>
      <w:r w:rsidR="00E40AB8">
        <w:rPr>
          <w:rFonts w:ascii="Times New Roman" w:hAnsi="Times New Roman" w:cs="Times New Roman"/>
          <w:sz w:val="24"/>
        </w:rPr>
        <w:t>3.</w:t>
      </w:r>
      <w:r w:rsidR="00C8592B">
        <w:rPr>
          <w:rFonts w:ascii="Times New Roman" w:hAnsi="Times New Roman" w:cs="Times New Roman"/>
          <w:sz w:val="24"/>
        </w:rPr>
        <w:t xml:space="preserve"> </w:t>
      </w:r>
      <w:r w:rsidR="00E40AB8">
        <w:rPr>
          <w:rFonts w:ascii="Times New Roman" w:hAnsi="Times New Roman" w:cs="Times New Roman"/>
          <w:sz w:val="24"/>
        </w:rPr>
        <w:t>k</w:t>
      </w:r>
      <w:r w:rsidRPr="00720C43">
        <w:rPr>
          <w:rFonts w:ascii="Times New Roman" w:hAnsi="Times New Roman" w:cs="Times New Roman"/>
          <w:sz w:val="24"/>
        </w:rPr>
        <w:t xml:space="preserve">ai dėl sutrikimų ir (ar) gedimų pašalinimo būtina kreiptis į sirenų ir (ar) jų valdymo pulto gamintoją, maksimalus sutrikimų ir (ar) gedimų pašalinimo terminas yra 10 dienų. Pastaruoju atveju, </w:t>
      </w:r>
      <w:r w:rsidR="00A86B9F">
        <w:rPr>
          <w:rFonts w:ascii="Times New Roman" w:hAnsi="Times New Roman" w:cs="Times New Roman"/>
          <w:sz w:val="24"/>
        </w:rPr>
        <w:t>Pirkėjo</w:t>
      </w:r>
      <w:r w:rsidRPr="00720C43">
        <w:rPr>
          <w:rFonts w:ascii="Times New Roman" w:hAnsi="Times New Roman" w:cs="Times New Roman"/>
          <w:sz w:val="24"/>
        </w:rPr>
        <w:t xml:space="preserve"> atstovui turi būti pateikiama rašytinio dokumento, kuriuo buvo kreiptasi į sirenų ir (ar) valdymo pulto gamintoją, kopija. Esant būtinybei </w:t>
      </w:r>
      <w:r w:rsidR="00A86B9F">
        <w:rPr>
          <w:rFonts w:ascii="Times New Roman" w:hAnsi="Times New Roman" w:cs="Times New Roman"/>
          <w:sz w:val="24"/>
        </w:rPr>
        <w:t>Pirkėjas</w:t>
      </w:r>
      <w:r w:rsidRPr="00720C43">
        <w:rPr>
          <w:rFonts w:ascii="Times New Roman" w:hAnsi="Times New Roman" w:cs="Times New Roman"/>
          <w:sz w:val="24"/>
        </w:rPr>
        <w:t xml:space="preserve"> 10 dienų terminą gali pratęsti.</w:t>
      </w:r>
    </w:p>
    <w:p w14:paraId="23F20416" w14:textId="0733FBAD" w:rsidR="00141087" w:rsidRDefault="00720C43" w:rsidP="001E3DF2">
      <w:pPr>
        <w:pStyle w:val="Standard"/>
        <w:tabs>
          <w:tab w:val="left" w:pos="0"/>
          <w:tab w:val="left" w:pos="1134"/>
        </w:tabs>
        <w:spacing w:line="276" w:lineRule="auto"/>
        <w:ind w:firstLine="567"/>
        <w:rPr>
          <w:rFonts w:ascii="Times New Roman" w:hAnsi="Times New Roman" w:cs="Times New Roman"/>
          <w:sz w:val="24"/>
        </w:rPr>
      </w:pPr>
      <w:r>
        <w:rPr>
          <w:rFonts w:ascii="Times New Roman" w:hAnsi="Times New Roman" w:cs="Times New Roman"/>
          <w:sz w:val="24"/>
        </w:rPr>
        <w:t>3</w:t>
      </w:r>
      <w:r w:rsidR="003D1A14">
        <w:rPr>
          <w:rFonts w:ascii="Times New Roman" w:hAnsi="Times New Roman" w:cs="Times New Roman"/>
          <w:sz w:val="24"/>
        </w:rPr>
        <w:t>.</w:t>
      </w:r>
      <w:r w:rsidR="00E40AB8">
        <w:rPr>
          <w:rFonts w:ascii="Times New Roman" w:hAnsi="Times New Roman" w:cs="Times New Roman"/>
          <w:sz w:val="24"/>
        </w:rPr>
        <w:t>7</w:t>
      </w:r>
      <w:r w:rsidR="003D1A14">
        <w:rPr>
          <w:rFonts w:ascii="Times New Roman" w:hAnsi="Times New Roman" w:cs="Times New Roman"/>
          <w:sz w:val="24"/>
        </w:rPr>
        <w:t>.</w:t>
      </w:r>
      <w:r w:rsidR="00C8592B">
        <w:rPr>
          <w:rFonts w:ascii="Times New Roman" w:hAnsi="Times New Roman" w:cs="Times New Roman"/>
          <w:sz w:val="24"/>
        </w:rPr>
        <w:t xml:space="preserve"> </w:t>
      </w:r>
      <w:r w:rsidR="003D1A14">
        <w:rPr>
          <w:rFonts w:ascii="Times New Roman" w:hAnsi="Times New Roman" w:cs="Times New Roman"/>
          <w:sz w:val="24"/>
        </w:rPr>
        <w:t>Paslaugos t</w:t>
      </w:r>
      <w:r w:rsidR="007702F8">
        <w:rPr>
          <w:rFonts w:ascii="Times New Roman" w:hAnsi="Times New Roman" w:cs="Times New Roman"/>
          <w:sz w:val="24"/>
        </w:rPr>
        <w:t>ie</w:t>
      </w:r>
      <w:r w:rsidR="003D1A14">
        <w:rPr>
          <w:rFonts w:ascii="Times New Roman" w:hAnsi="Times New Roman" w:cs="Times New Roman"/>
          <w:sz w:val="24"/>
        </w:rPr>
        <w:t xml:space="preserve">kėjas turi imtis visų įmanomų priemonių užtikrinti </w:t>
      </w:r>
      <w:r w:rsidR="00486CAC">
        <w:rPr>
          <w:rFonts w:ascii="Times New Roman" w:hAnsi="Times New Roman" w:cs="Times New Roman"/>
          <w:sz w:val="24"/>
        </w:rPr>
        <w:t>PSS eksploataciją pagal teisės aktų reikalavimus bei iš anksto sudarytus Priešgaisrinės apsaugos ir gelbėjimo departamento prie Vidaus reikalų ministerijos grafikus. Įvykus nesankcionuotam sirenų įjungimui T</w:t>
      </w:r>
      <w:r w:rsidR="007702F8">
        <w:rPr>
          <w:rFonts w:ascii="Times New Roman" w:hAnsi="Times New Roman" w:cs="Times New Roman"/>
          <w:sz w:val="24"/>
        </w:rPr>
        <w:t>ie</w:t>
      </w:r>
      <w:r w:rsidR="00486CAC">
        <w:rPr>
          <w:rFonts w:ascii="Times New Roman" w:hAnsi="Times New Roman" w:cs="Times New Roman"/>
          <w:sz w:val="24"/>
        </w:rPr>
        <w:t>kėjas privalo neatidėliotinai bendradarbiauti tiriant įvykio priežastis ir, suderinus su Pirkėju, imtis veiksmų užkardyti nesankcionuotus įjungimus.</w:t>
      </w:r>
    </w:p>
    <w:p w14:paraId="2E7D961E" w14:textId="7F3A4941" w:rsidR="008C4D2A" w:rsidRDefault="008C4D2A" w:rsidP="001E3DF2">
      <w:pPr>
        <w:pStyle w:val="Standard"/>
        <w:tabs>
          <w:tab w:val="left" w:pos="0"/>
          <w:tab w:val="left" w:pos="1134"/>
        </w:tabs>
        <w:spacing w:line="276" w:lineRule="auto"/>
        <w:ind w:firstLine="567"/>
        <w:rPr>
          <w:rFonts w:ascii="Times New Roman" w:hAnsi="Times New Roman" w:cs="Times New Roman"/>
          <w:sz w:val="24"/>
        </w:rPr>
      </w:pPr>
      <w:r>
        <w:rPr>
          <w:rFonts w:ascii="Times New Roman" w:hAnsi="Times New Roman" w:cs="Times New Roman"/>
          <w:sz w:val="24"/>
        </w:rPr>
        <w:t>3.</w:t>
      </w:r>
      <w:r w:rsidR="00E40AB8">
        <w:rPr>
          <w:rFonts w:ascii="Times New Roman" w:hAnsi="Times New Roman" w:cs="Times New Roman"/>
          <w:sz w:val="24"/>
        </w:rPr>
        <w:t>8</w:t>
      </w:r>
      <w:r>
        <w:rPr>
          <w:rFonts w:ascii="Times New Roman" w:hAnsi="Times New Roman" w:cs="Times New Roman"/>
          <w:sz w:val="24"/>
        </w:rPr>
        <w:t>.</w:t>
      </w:r>
      <w:r w:rsidR="00C8592B">
        <w:rPr>
          <w:rFonts w:ascii="Times New Roman" w:hAnsi="Times New Roman" w:cs="Times New Roman"/>
          <w:sz w:val="24"/>
        </w:rPr>
        <w:t xml:space="preserve"> </w:t>
      </w:r>
      <w:r w:rsidRPr="008C4D2A">
        <w:rPr>
          <w:rFonts w:ascii="Times New Roman" w:hAnsi="Times New Roman" w:cs="Times New Roman"/>
          <w:sz w:val="24"/>
        </w:rPr>
        <w:t>Sirenų ir jų valdymo pulto sutrikimų ir (ar) gedimų šalinimui reikalinga įranga ir detalės privalo turėti Europos Sąjungos „CE“ ženklinimą, gamintojo išduotą EB atitikties deklaracijos kopiją arba gamintojo arba jo įgalioto atstovo techninį aprašymą, specifikacijas ar kitą lygiavertį dokumentą, arba pateikti tikslią nuorodą į gamintojo arba jo įgalioto atstovo interneto puslapį, kuriame išdėstyta visa informacija apie prekę.</w:t>
      </w:r>
    </w:p>
    <w:p w14:paraId="49586EFB" w14:textId="775AECAF" w:rsidR="003B2F9B" w:rsidRPr="00F331FC" w:rsidRDefault="003B2F9B" w:rsidP="00263751">
      <w:pPr>
        <w:pStyle w:val="Standard"/>
        <w:tabs>
          <w:tab w:val="left" w:pos="0"/>
          <w:tab w:val="left" w:pos="1134"/>
        </w:tabs>
        <w:spacing w:line="276" w:lineRule="auto"/>
        <w:ind w:firstLine="567"/>
        <w:rPr>
          <w:rFonts w:ascii="Times New Roman" w:hAnsi="Times New Roman" w:cs="Times New Roman"/>
          <w:sz w:val="24"/>
        </w:rPr>
      </w:pPr>
      <w:r w:rsidRPr="00F331FC">
        <w:rPr>
          <w:rFonts w:ascii="Times New Roman" w:hAnsi="Times New Roman" w:cs="Times New Roman"/>
          <w:sz w:val="24"/>
        </w:rPr>
        <w:t xml:space="preserve">4. </w:t>
      </w:r>
      <w:r w:rsidR="00F331FC">
        <w:rPr>
          <w:rFonts w:ascii="Times New Roman" w:hAnsi="Times New Roman" w:cs="Times New Roman"/>
          <w:sz w:val="24"/>
        </w:rPr>
        <w:t>A</w:t>
      </w:r>
      <w:r w:rsidR="00F331FC" w:rsidRPr="007178F4">
        <w:rPr>
          <w:rFonts w:ascii="Times New Roman" w:hAnsi="Times New Roman" w:cs="Times New Roman"/>
          <w:sz w:val="24"/>
        </w:rPr>
        <w:t>plinkos apsaugos vadybos sistemos reikalavim</w:t>
      </w:r>
      <w:r w:rsidR="00F331FC">
        <w:rPr>
          <w:rFonts w:ascii="Times New Roman" w:hAnsi="Times New Roman" w:cs="Times New Roman"/>
          <w:sz w:val="24"/>
        </w:rPr>
        <w:t>ai:</w:t>
      </w:r>
    </w:p>
    <w:p w14:paraId="1A9D0DAF" w14:textId="77777777" w:rsidR="00F331FC" w:rsidRPr="00F331FC" w:rsidRDefault="00F331FC" w:rsidP="00F331FC">
      <w:pPr>
        <w:pStyle w:val="Standard"/>
        <w:ind w:firstLine="567"/>
        <w:rPr>
          <w:rFonts w:ascii="Times New Roman" w:hAnsi="Times New Roman" w:cs="Times New Roman"/>
          <w:sz w:val="24"/>
        </w:rPr>
      </w:pPr>
      <w:bookmarkStart w:id="6" w:name="_Hlk219448644"/>
      <w:r w:rsidRPr="00F331FC">
        <w:rPr>
          <w:rFonts w:ascii="Times New Roman" w:hAnsi="Times New Roman" w:cs="Times New Roman"/>
          <w:sz w:val="24"/>
        </w:rPr>
        <w:t>4.1. visa su paslaugų teikimu susijusi komunikacija (išskyrus atvejus, kai teisės aktai nustato kitokius reikalavimus) vykdoma tik elektroniniu būdu;</w:t>
      </w:r>
    </w:p>
    <w:p w14:paraId="7D97C15F" w14:textId="2960970A" w:rsidR="00496F4D" w:rsidRPr="00D81043" w:rsidRDefault="00F331FC" w:rsidP="00F331FC">
      <w:pPr>
        <w:pStyle w:val="Standard"/>
        <w:ind w:firstLine="567"/>
        <w:rPr>
          <w:rFonts w:ascii="Times New Roman" w:hAnsi="Times New Roman" w:cs="Times New Roman"/>
          <w:color w:val="000000" w:themeColor="text1"/>
          <w:sz w:val="24"/>
        </w:rPr>
      </w:pPr>
      <w:r w:rsidRPr="00F331FC">
        <w:rPr>
          <w:rFonts w:ascii="Times New Roman" w:hAnsi="Times New Roman" w:cs="Times New Roman"/>
          <w:sz w:val="24"/>
        </w:rPr>
        <w:t xml:space="preserve">4.2. keičiami įrenginiai apdorojami vadovaujantis elektros ir elektros įrenginių atliekų tvarkymą reglamentuojančių teisės aktų reikalavimais. </w:t>
      </w:r>
    </w:p>
    <w:p w14:paraId="0A693972" w14:textId="77777777" w:rsidR="00263751" w:rsidRPr="00D81043" w:rsidRDefault="00263751" w:rsidP="00486CAC">
      <w:pPr>
        <w:pStyle w:val="Standard"/>
        <w:tabs>
          <w:tab w:val="left" w:pos="0"/>
        </w:tabs>
        <w:ind w:firstLine="709"/>
        <w:rPr>
          <w:rFonts w:ascii="Times New Roman" w:hAnsi="Times New Roman" w:cs="Times New Roman"/>
          <w:color w:val="000000" w:themeColor="text1"/>
          <w:sz w:val="24"/>
        </w:rPr>
      </w:pPr>
    </w:p>
    <w:p w14:paraId="41A2F9AD" w14:textId="77777777" w:rsidR="00263751" w:rsidRPr="00D81043" w:rsidRDefault="00263751" w:rsidP="00486CAC">
      <w:pPr>
        <w:pStyle w:val="Standard"/>
        <w:tabs>
          <w:tab w:val="left" w:pos="0"/>
        </w:tabs>
        <w:ind w:firstLine="709"/>
        <w:rPr>
          <w:rFonts w:ascii="Times New Roman" w:hAnsi="Times New Roman" w:cs="Times New Roman"/>
          <w:color w:val="000000" w:themeColor="text1"/>
          <w:sz w:val="24"/>
        </w:rPr>
      </w:pPr>
    </w:p>
    <w:bookmarkEnd w:id="6"/>
    <w:p w14:paraId="59F6086C" w14:textId="77777777" w:rsidR="00263751" w:rsidRDefault="00263751" w:rsidP="00486CAC">
      <w:pPr>
        <w:pStyle w:val="Standard"/>
        <w:tabs>
          <w:tab w:val="left" w:pos="0"/>
        </w:tabs>
        <w:ind w:firstLine="709"/>
        <w:rPr>
          <w:rFonts w:ascii="Times New Roman" w:hAnsi="Times New Roman" w:cs="Times New Roman"/>
          <w:sz w:val="24"/>
        </w:rPr>
      </w:pPr>
    </w:p>
    <w:p w14:paraId="0625281E" w14:textId="77777777" w:rsidR="00263751" w:rsidRDefault="00263751" w:rsidP="00486CAC">
      <w:pPr>
        <w:pStyle w:val="Standard"/>
        <w:tabs>
          <w:tab w:val="left" w:pos="0"/>
        </w:tabs>
        <w:ind w:firstLine="709"/>
        <w:rPr>
          <w:rFonts w:ascii="Times New Roman" w:hAnsi="Times New Roman" w:cs="Times New Roman"/>
          <w:sz w:val="24"/>
        </w:rPr>
      </w:pPr>
    </w:p>
    <w:p w14:paraId="14F9C364" w14:textId="77777777" w:rsidR="00263751" w:rsidRDefault="00263751" w:rsidP="00486CAC">
      <w:pPr>
        <w:pStyle w:val="Standard"/>
        <w:tabs>
          <w:tab w:val="left" w:pos="0"/>
        </w:tabs>
        <w:ind w:firstLine="709"/>
        <w:rPr>
          <w:rFonts w:ascii="Times New Roman" w:hAnsi="Times New Roman" w:cs="Times New Roman"/>
          <w:sz w:val="24"/>
        </w:rPr>
      </w:pPr>
    </w:p>
    <w:p w14:paraId="69F20242" w14:textId="77777777" w:rsidR="00263751" w:rsidRDefault="00263751" w:rsidP="00486CAC">
      <w:pPr>
        <w:pStyle w:val="Standard"/>
        <w:tabs>
          <w:tab w:val="left" w:pos="0"/>
        </w:tabs>
        <w:ind w:firstLine="709"/>
        <w:rPr>
          <w:rFonts w:ascii="Times New Roman" w:hAnsi="Times New Roman" w:cs="Times New Roman"/>
          <w:sz w:val="24"/>
        </w:rPr>
      </w:pPr>
    </w:p>
    <w:p w14:paraId="2B92B7BF" w14:textId="77777777" w:rsidR="00263751" w:rsidRDefault="00263751" w:rsidP="00486CAC">
      <w:pPr>
        <w:pStyle w:val="Standard"/>
        <w:tabs>
          <w:tab w:val="left" w:pos="0"/>
        </w:tabs>
        <w:ind w:firstLine="709"/>
        <w:rPr>
          <w:rFonts w:ascii="Times New Roman" w:hAnsi="Times New Roman" w:cs="Times New Roman"/>
          <w:sz w:val="24"/>
        </w:rPr>
      </w:pPr>
    </w:p>
    <w:p w14:paraId="2D5B756E" w14:textId="77777777" w:rsidR="00263751" w:rsidRDefault="00263751" w:rsidP="00486CAC">
      <w:pPr>
        <w:pStyle w:val="Standard"/>
        <w:tabs>
          <w:tab w:val="left" w:pos="0"/>
        </w:tabs>
        <w:ind w:firstLine="709"/>
        <w:rPr>
          <w:rFonts w:ascii="Times New Roman" w:hAnsi="Times New Roman" w:cs="Times New Roman"/>
          <w:sz w:val="24"/>
        </w:rPr>
      </w:pPr>
    </w:p>
    <w:p w14:paraId="7FD17915" w14:textId="77777777" w:rsidR="00263751" w:rsidRDefault="00263751" w:rsidP="00F331FC">
      <w:pPr>
        <w:pStyle w:val="Standard"/>
        <w:tabs>
          <w:tab w:val="left" w:pos="0"/>
        </w:tabs>
        <w:ind w:firstLine="0"/>
        <w:rPr>
          <w:rFonts w:ascii="Times New Roman" w:hAnsi="Times New Roman" w:cs="Times New Roman"/>
          <w:sz w:val="24"/>
        </w:rPr>
      </w:pPr>
    </w:p>
    <w:p w14:paraId="619727BA" w14:textId="65759AF0" w:rsidR="00263751" w:rsidRPr="00263751" w:rsidRDefault="00263751" w:rsidP="00263751">
      <w:pPr>
        <w:pStyle w:val="Standard"/>
        <w:tabs>
          <w:tab w:val="left" w:pos="0"/>
          <w:tab w:val="left" w:pos="1134"/>
        </w:tabs>
        <w:spacing w:line="276" w:lineRule="auto"/>
        <w:ind w:firstLine="0"/>
        <w:rPr>
          <w:rFonts w:ascii="Times New Roman" w:hAnsi="Times New Roman" w:cs="Times New Roman"/>
          <w:sz w:val="18"/>
          <w:szCs w:val="18"/>
        </w:rPr>
      </w:pPr>
    </w:p>
    <w:sectPr w:rsidR="00263751" w:rsidRPr="00263751" w:rsidSect="00D463FE">
      <w:headerReference w:type="default" r:id="rId8"/>
      <w:pgSz w:w="11900" w:h="16840" w:code="9"/>
      <w:pgMar w:top="851" w:right="567" w:bottom="426" w:left="1560" w:header="39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69303" w14:textId="77777777" w:rsidR="00801F7B" w:rsidRDefault="00801F7B">
      <w:r>
        <w:separator/>
      </w:r>
    </w:p>
  </w:endnote>
  <w:endnote w:type="continuationSeparator" w:id="0">
    <w:p w14:paraId="0524A789" w14:textId="77777777" w:rsidR="00801F7B" w:rsidRDefault="00801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panose1 w:val="00000000000000000000"/>
    <w:charset w:val="00"/>
    <w:family w:val="roman"/>
    <w:notTrueType/>
    <w:pitch w:val="default"/>
    <w:sig w:usb0="00000003" w:usb1="00000000" w:usb2="00000000" w:usb3="00000000" w:csb0="00000001"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Helvetica Neue Light">
    <w:altName w:val="Arial Nova Light"/>
    <w:charset w:val="00"/>
    <w:family w:val="roman"/>
    <w:pitch w:val="default"/>
  </w:font>
  <w:font w:name="HelveticaLT">
    <w:altName w:val="Arial"/>
    <w:charset w:val="BA"/>
    <w:family w:val="swiss"/>
    <w:pitch w:val="variable"/>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Helvetica">
    <w:panose1 w:val="020B0604020202020204"/>
    <w:charset w:val="BA"/>
    <w:family w:val="swiss"/>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2158E" w14:textId="77777777" w:rsidR="00801F7B" w:rsidRDefault="00801F7B">
      <w:r>
        <w:separator/>
      </w:r>
    </w:p>
  </w:footnote>
  <w:footnote w:type="continuationSeparator" w:id="0">
    <w:p w14:paraId="54B68482" w14:textId="77777777" w:rsidR="00801F7B" w:rsidRDefault="00801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75623871"/>
      <w:docPartObj>
        <w:docPartGallery w:val="Page Numbers (Top of Page)"/>
        <w:docPartUnique/>
      </w:docPartObj>
    </w:sdtPr>
    <w:sdtContent>
      <w:p w14:paraId="7083EE80" w14:textId="77777777" w:rsidR="009325CA" w:rsidRPr="00125986" w:rsidRDefault="009325CA">
        <w:pPr>
          <w:pStyle w:val="Antrats"/>
          <w:jc w:val="center"/>
          <w:rPr>
            <w:sz w:val="20"/>
            <w:szCs w:val="20"/>
          </w:rPr>
        </w:pPr>
        <w:r w:rsidRPr="00125986">
          <w:rPr>
            <w:sz w:val="20"/>
            <w:szCs w:val="20"/>
          </w:rPr>
          <w:fldChar w:fldCharType="begin"/>
        </w:r>
        <w:r w:rsidRPr="00125986">
          <w:rPr>
            <w:sz w:val="20"/>
            <w:szCs w:val="20"/>
          </w:rPr>
          <w:instrText>PAGE   \* MERGEFORMAT</w:instrText>
        </w:r>
        <w:r w:rsidRPr="00125986">
          <w:rPr>
            <w:sz w:val="20"/>
            <w:szCs w:val="20"/>
          </w:rPr>
          <w:fldChar w:fldCharType="separate"/>
        </w:r>
        <w:r w:rsidR="007F0EAE">
          <w:rPr>
            <w:noProof/>
            <w:sz w:val="20"/>
            <w:szCs w:val="20"/>
          </w:rPr>
          <w:t>5</w:t>
        </w:r>
        <w:r w:rsidRPr="00125986">
          <w:rPr>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23ACB"/>
    <w:multiLevelType w:val="multilevel"/>
    <w:tmpl w:val="92FA0BF2"/>
    <w:styleLink w:val="WW8Num9"/>
    <w:lvl w:ilvl="0">
      <w:start w:val="1"/>
      <w:numFmt w:val="lowerLetter"/>
      <w:lvlText w:val="%1)"/>
      <w:lvlJc w:val="left"/>
      <w:rPr>
        <w:rFonts w:ascii="Times New Roman" w:hAnsi="Times New Roman" w:cs="Times New Roman"/>
        <w:sz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15:restartNumberingAfterBreak="0">
    <w:nsid w:val="1DAA2860"/>
    <w:multiLevelType w:val="hybridMultilevel"/>
    <w:tmpl w:val="223CCFB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30242050"/>
    <w:multiLevelType w:val="hybridMultilevel"/>
    <w:tmpl w:val="09185AB0"/>
    <w:lvl w:ilvl="0" w:tplc="E4F085FE">
      <w:start w:val="4"/>
      <w:numFmt w:val="decimal"/>
      <w:lvlText w:val="%1."/>
      <w:lvlJc w:val="left"/>
      <w:pPr>
        <w:ind w:left="1068" w:hanging="360"/>
      </w:pPr>
      <w:rPr>
        <w:rFonts w:hint="default"/>
      </w:rPr>
    </w:lvl>
    <w:lvl w:ilvl="1" w:tplc="04270019">
      <w:start w:val="1"/>
      <w:numFmt w:val="lowerLetter"/>
      <w:lvlText w:val="%2."/>
      <w:lvlJc w:val="left"/>
      <w:pPr>
        <w:ind w:left="1788" w:hanging="360"/>
      </w:pPr>
    </w:lvl>
    <w:lvl w:ilvl="2" w:tplc="0427001B" w:tentative="1">
      <w:start w:val="1"/>
      <w:numFmt w:val="lowerRoman"/>
      <w:lvlText w:val="%3."/>
      <w:lvlJc w:val="right"/>
      <w:pPr>
        <w:ind w:left="2508" w:hanging="180"/>
      </w:pPr>
    </w:lvl>
    <w:lvl w:ilvl="3" w:tplc="0427000F" w:tentative="1">
      <w:start w:val="1"/>
      <w:numFmt w:val="decimal"/>
      <w:lvlText w:val="%4."/>
      <w:lvlJc w:val="left"/>
      <w:pPr>
        <w:ind w:left="3228" w:hanging="360"/>
      </w:pPr>
    </w:lvl>
    <w:lvl w:ilvl="4" w:tplc="04270019" w:tentative="1">
      <w:start w:val="1"/>
      <w:numFmt w:val="lowerLetter"/>
      <w:lvlText w:val="%5."/>
      <w:lvlJc w:val="left"/>
      <w:pPr>
        <w:ind w:left="3948" w:hanging="360"/>
      </w:pPr>
    </w:lvl>
    <w:lvl w:ilvl="5" w:tplc="0427001B" w:tentative="1">
      <w:start w:val="1"/>
      <w:numFmt w:val="lowerRoman"/>
      <w:lvlText w:val="%6."/>
      <w:lvlJc w:val="right"/>
      <w:pPr>
        <w:ind w:left="4668" w:hanging="180"/>
      </w:pPr>
    </w:lvl>
    <w:lvl w:ilvl="6" w:tplc="0427000F" w:tentative="1">
      <w:start w:val="1"/>
      <w:numFmt w:val="decimal"/>
      <w:lvlText w:val="%7."/>
      <w:lvlJc w:val="left"/>
      <w:pPr>
        <w:ind w:left="5388" w:hanging="360"/>
      </w:pPr>
    </w:lvl>
    <w:lvl w:ilvl="7" w:tplc="04270019" w:tentative="1">
      <w:start w:val="1"/>
      <w:numFmt w:val="lowerLetter"/>
      <w:lvlText w:val="%8."/>
      <w:lvlJc w:val="left"/>
      <w:pPr>
        <w:ind w:left="6108" w:hanging="360"/>
      </w:pPr>
    </w:lvl>
    <w:lvl w:ilvl="8" w:tplc="0427001B" w:tentative="1">
      <w:start w:val="1"/>
      <w:numFmt w:val="lowerRoman"/>
      <w:lvlText w:val="%9."/>
      <w:lvlJc w:val="right"/>
      <w:pPr>
        <w:ind w:left="6828" w:hanging="180"/>
      </w:pPr>
    </w:lvl>
  </w:abstractNum>
  <w:abstractNum w:abstractNumId="3" w15:restartNumberingAfterBreak="0">
    <w:nsid w:val="3AA21552"/>
    <w:multiLevelType w:val="multilevel"/>
    <w:tmpl w:val="3B36DBAE"/>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3B5F5B27"/>
    <w:multiLevelType w:val="multilevel"/>
    <w:tmpl w:val="4232D4CA"/>
    <w:styleLink w:val="WW8Num4"/>
    <w:lvl w:ilvl="0">
      <w:start w:val="1"/>
      <w:numFmt w:val="lowerLetter"/>
      <w:lvlText w:val="%1)"/>
      <w:lvlJc w:val="left"/>
      <w:rPr>
        <w:rFonts w:ascii="Times New Roman" w:hAnsi="Times New Roman" w:cs="Times New Roman"/>
        <w:sz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15:restartNumberingAfterBreak="0">
    <w:nsid w:val="496B41B4"/>
    <w:multiLevelType w:val="multilevel"/>
    <w:tmpl w:val="C69CC09E"/>
    <w:styleLink w:val="WWOutlineListStyle"/>
    <w:lvl w:ilvl="0">
      <w:start w:val="1"/>
      <w:numFmt w:val="decimal"/>
      <w:pStyle w:val="Antrat11"/>
      <w:lvlText w:val="%1."/>
      <w:lvlJc w:val="left"/>
    </w:lvl>
    <w:lvl w:ilvl="1">
      <w:start w:val="1"/>
      <w:numFmt w:val="decimal"/>
      <w:pStyle w:val="Antrat21"/>
      <w:lvlText w:val="%1.%2."/>
      <w:lvlJc w:val="left"/>
    </w:lvl>
    <w:lvl w:ilvl="2">
      <w:start w:val="1"/>
      <w:numFmt w:val="decimal"/>
      <w:pStyle w:val="Antrat31"/>
      <w:lvlText w:val="%1.%2.%3"/>
      <w:lvlJc w:val="left"/>
    </w:lvl>
    <w:lvl w:ilvl="3">
      <w:start w:val="1"/>
      <w:numFmt w:val="decimal"/>
      <w:pStyle w:val="Antrat41"/>
      <w:lvlText w:val="%1.%2.%3.%4"/>
      <w:lvlJc w:val="left"/>
    </w:lvl>
    <w:lvl w:ilvl="4">
      <w:start w:val="1"/>
      <w:numFmt w:val="decimal"/>
      <w:pStyle w:val="Antrat51"/>
      <w:lvlText w:val="%1.%2.%3.%4.%5"/>
      <w:lvlJc w:val="left"/>
    </w:lvl>
    <w:lvl w:ilvl="5">
      <w:start w:val="1"/>
      <w:numFmt w:val="decimal"/>
      <w:pStyle w:val="Antrat61"/>
      <w:lvlText w:val="%1.%2.%3.%4.%5.%6"/>
      <w:lvlJc w:val="left"/>
    </w:lvl>
    <w:lvl w:ilvl="6">
      <w:start w:val="1"/>
      <w:numFmt w:val="decimal"/>
      <w:pStyle w:val="Antrat71"/>
      <w:lvlText w:val="%1.%2.%3.%4.%5.%6.%7"/>
      <w:lvlJc w:val="left"/>
    </w:lvl>
    <w:lvl w:ilvl="7">
      <w:start w:val="1"/>
      <w:numFmt w:val="decimal"/>
      <w:pStyle w:val="Antrat81"/>
      <w:lvlText w:val="%1.%2.%3.%4.%5.%6.%7.%8"/>
      <w:lvlJc w:val="left"/>
    </w:lvl>
    <w:lvl w:ilvl="8">
      <w:start w:val="1"/>
      <w:numFmt w:val="decimal"/>
      <w:pStyle w:val="Antrat91"/>
      <w:lvlText w:val="%1.%2.%3.%4.%5.%6.%7.%8.%9"/>
      <w:lvlJc w:val="left"/>
    </w:lvl>
  </w:abstractNum>
  <w:abstractNum w:abstractNumId="6" w15:restartNumberingAfterBreak="0">
    <w:nsid w:val="6DD71FE9"/>
    <w:multiLevelType w:val="multilevel"/>
    <w:tmpl w:val="EC46CCD6"/>
    <w:lvl w:ilvl="0">
      <w:start w:val="4"/>
      <w:numFmt w:val="decimal"/>
      <w:lvlText w:val="%1."/>
      <w:lvlJc w:val="left"/>
      <w:pPr>
        <w:ind w:left="1068"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1" w:hanging="72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1793" w:hanging="108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155" w:hanging="1440"/>
      </w:pPr>
      <w:rPr>
        <w:rFonts w:hint="default"/>
      </w:rPr>
    </w:lvl>
    <w:lvl w:ilvl="8">
      <w:start w:val="1"/>
      <w:numFmt w:val="decimal"/>
      <w:isLgl/>
      <w:lvlText w:val="%1.%2.%3.%4.%5.%6.%7.%8.%9"/>
      <w:lvlJc w:val="left"/>
      <w:pPr>
        <w:ind w:left="2516" w:hanging="1800"/>
      </w:pPr>
      <w:rPr>
        <w:rFonts w:hint="default"/>
      </w:rPr>
    </w:lvl>
  </w:abstractNum>
  <w:abstractNum w:abstractNumId="7" w15:restartNumberingAfterBreak="0">
    <w:nsid w:val="6E0F0F83"/>
    <w:multiLevelType w:val="multilevel"/>
    <w:tmpl w:val="49D49896"/>
    <w:lvl w:ilvl="0">
      <w:start w:val="1"/>
      <w:numFmt w:val="decimal"/>
      <w:lvlText w:val="%1."/>
      <w:lvlJc w:val="left"/>
      <w:pPr>
        <w:ind w:left="1068" w:hanging="360"/>
      </w:pPr>
      <w:rPr>
        <w:rFonts w:hint="default"/>
      </w:rPr>
    </w:lvl>
    <w:lvl w:ilvl="1">
      <w:start w:val="1"/>
      <w:numFmt w:val="decimal"/>
      <w:isLgl/>
      <w:lvlText w:val="%1.%2."/>
      <w:lvlJc w:val="left"/>
      <w:pPr>
        <w:ind w:left="5540" w:hanging="720"/>
      </w:pPr>
      <w:rPr>
        <w:rFonts w:ascii="Times New Roman" w:hAnsi="Times New Roman" w:cs="Times New Roman" w:hint="default"/>
        <w:b w:val="0"/>
        <w:sz w:val="24"/>
      </w:rPr>
    </w:lvl>
    <w:lvl w:ilvl="2">
      <w:start w:val="1"/>
      <w:numFmt w:val="decimal"/>
      <w:isLgl/>
      <w:lvlText w:val="%1.%2.%3."/>
      <w:lvlJc w:val="left"/>
      <w:pPr>
        <w:ind w:left="1713" w:hanging="720"/>
      </w:pPr>
      <w:rPr>
        <w:rFonts w:ascii="Times New Roman" w:hAnsi="Times New Roman" w:cs="Times New Roman" w:hint="default"/>
        <w:sz w:val="24"/>
      </w:rPr>
    </w:lvl>
    <w:lvl w:ilvl="3">
      <w:start w:val="1"/>
      <w:numFmt w:val="decimal"/>
      <w:isLgl/>
      <w:lvlText w:val="%1.%2.%3.%4."/>
      <w:lvlJc w:val="left"/>
      <w:pPr>
        <w:ind w:left="1505" w:hanging="1080"/>
      </w:pPr>
      <w:rPr>
        <w:rFonts w:ascii="Times New Roman" w:hAnsi="Times New Roman" w:cs="Times New Roman" w:hint="default"/>
        <w:sz w:val="24"/>
      </w:rPr>
    </w:lvl>
    <w:lvl w:ilvl="4">
      <w:start w:val="1"/>
      <w:numFmt w:val="decimal"/>
      <w:isLgl/>
      <w:lvlText w:val="%1.%2.%3.%4.%5."/>
      <w:lvlJc w:val="left"/>
      <w:pPr>
        <w:ind w:left="2268" w:hanging="1080"/>
      </w:pPr>
      <w:rPr>
        <w:rFonts w:ascii="Times New Roman" w:hAnsi="Times New Roman" w:cs="Times New Roman" w:hint="default"/>
        <w:sz w:val="24"/>
      </w:rPr>
    </w:lvl>
    <w:lvl w:ilvl="5">
      <w:start w:val="1"/>
      <w:numFmt w:val="decimal"/>
      <w:isLgl/>
      <w:lvlText w:val="%1.%2.%3.%4.%5.%6."/>
      <w:lvlJc w:val="left"/>
      <w:pPr>
        <w:ind w:left="2835" w:hanging="1440"/>
      </w:pPr>
      <w:rPr>
        <w:rFonts w:ascii="Times New Roman" w:hAnsi="Times New Roman" w:cs="Times New Roman" w:hint="default"/>
        <w:sz w:val="24"/>
      </w:rPr>
    </w:lvl>
    <w:lvl w:ilvl="6">
      <w:start w:val="1"/>
      <w:numFmt w:val="decimal"/>
      <w:isLgl/>
      <w:lvlText w:val="%1.%2.%3.%4.%5.%6.%7."/>
      <w:lvlJc w:val="left"/>
      <w:pPr>
        <w:ind w:left="3402" w:hanging="1800"/>
      </w:pPr>
      <w:rPr>
        <w:rFonts w:ascii="Times New Roman" w:hAnsi="Times New Roman" w:cs="Times New Roman" w:hint="default"/>
        <w:sz w:val="24"/>
      </w:rPr>
    </w:lvl>
    <w:lvl w:ilvl="7">
      <w:start w:val="1"/>
      <w:numFmt w:val="decimal"/>
      <w:isLgl/>
      <w:lvlText w:val="%1.%2.%3.%4.%5.%6.%7.%8."/>
      <w:lvlJc w:val="left"/>
      <w:pPr>
        <w:ind w:left="3609" w:hanging="1800"/>
      </w:pPr>
      <w:rPr>
        <w:rFonts w:ascii="Times New Roman" w:hAnsi="Times New Roman" w:cs="Times New Roman" w:hint="default"/>
        <w:sz w:val="24"/>
      </w:rPr>
    </w:lvl>
    <w:lvl w:ilvl="8">
      <w:start w:val="1"/>
      <w:numFmt w:val="decimal"/>
      <w:isLgl/>
      <w:lvlText w:val="%1.%2.%3.%4.%5.%6.%7.%8.%9."/>
      <w:lvlJc w:val="left"/>
      <w:pPr>
        <w:ind w:left="4176" w:hanging="2160"/>
      </w:pPr>
      <w:rPr>
        <w:rFonts w:ascii="Times New Roman" w:hAnsi="Times New Roman" w:cs="Times New Roman" w:hint="default"/>
        <w:sz w:val="24"/>
      </w:rPr>
    </w:lvl>
  </w:abstractNum>
  <w:abstractNum w:abstractNumId="8" w15:restartNumberingAfterBreak="0">
    <w:nsid w:val="796D0B68"/>
    <w:multiLevelType w:val="multilevel"/>
    <w:tmpl w:val="96967732"/>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2099404070">
    <w:abstractNumId w:val="8"/>
  </w:num>
  <w:num w:numId="2" w16cid:durableId="1128087770">
    <w:abstractNumId w:val="5"/>
  </w:num>
  <w:num w:numId="3" w16cid:durableId="300500119">
    <w:abstractNumId w:val="4"/>
  </w:num>
  <w:num w:numId="4" w16cid:durableId="1776753905">
    <w:abstractNumId w:val="0"/>
  </w:num>
  <w:num w:numId="5" w16cid:durableId="483396650">
    <w:abstractNumId w:val="7"/>
  </w:num>
  <w:num w:numId="6" w16cid:durableId="2116747270">
    <w:abstractNumId w:val="6"/>
  </w:num>
  <w:num w:numId="7" w16cid:durableId="526719779">
    <w:abstractNumId w:val="3"/>
  </w:num>
  <w:num w:numId="8" w16cid:durableId="2142264322">
    <w:abstractNumId w:val="2"/>
  </w:num>
  <w:num w:numId="9" w16cid:durableId="13377314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B18"/>
    <w:rsid w:val="00015EBB"/>
    <w:rsid w:val="00017F47"/>
    <w:rsid w:val="00021A3D"/>
    <w:rsid w:val="000243D0"/>
    <w:rsid w:val="00031FE6"/>
    <w:rsid w:val="0006580F"/>
    <w:rsid w:val="00076001"/>
    <w:rsid w:val="00077453"/>
    <w:rsid w:val="00081CDF"/>
    <w:rsid w:val="00090F83"/>
    <w:rsid w:val="000919CC"/>
    <w:rsid w:val="00095C1D"/>
    <w:rsid w:val="000A392C"/>
    <w:rsid w:val="000C4380"/>
    <w:rsid w:val="000C5A64"/>
    <w:rsid w:val="000E17DE"/>
    <w:rsid w:val="000E7A88"/>
    <w:rsid w:val="000F0321"/>
    <w:rsid w:val="001024F4"/>
    <w:rsid w:val="00104384"/>
    <w:rsid w:val="00116430"/>
    <w:rsid w:val="001273F6"/>
    <w:rsid w:val="00127C31"/>
    <w:rsid w:val="00140730"/>
    <w:rsid w:val="00141087"/>
    <w:rsid w:val="00144C49"/>
    <w:rsid w:val="00157D2F"/>
    <w:rsid w:val="00165DA8"/>
    <w:rsid w:val="00167305"/>
    <w:rsid w:val="00170E77"/>
    <w:rsid w:val="00186E5A"/>
    <w:rsid w:val="0019461A"/>
    <w:rsid w:val="001A0A01"/>
    <w:rsid w:val="001A1047"/>
    <w:rsid w:val="001C2444"/>
    <w:rsid w:val="001C3FBA"/>
    <w:rsid w:val="001D2043"/>
    <w:rsid w:val="001D55A3"/>
    <w:rsid w:val="001E314A"/>
    <w:rsid w:val="001E3DF2"/>
    <w:rsid w:val="00210CC8"/>
    <w:rsid w:val="00216759"/>
    <w:rsid w:val="00240B6C"/>
    <w:rsid w:val="00246BF3"/>
    <w:rsid w:val="0024769F"/>
    <w:rsid w:val="002527A9"/>
    <w:rsid w:val="00263751"/>
    <w:rsid w:val="0027095F"/>
    <w:rsid w:val="002A3240"/>
    <w:rsid w:val="002A5C2E"/>
    <w:rsid w:val="002B1269"/>
    <w:rsid w:val="002B52EF"/>
    <w:rsid w:val="002C7488"/>
    <w:rsid w:val="002D3186"/>
    <w:rsid w:val="002D4690"/>
    <w:rsid w:val="002E5D61"/>
    <w:rsid w:val="002F0B7C"/>
    <w:rsid w:val="00301D7D"/>
    <w:rsid w:val="00307AC9"/>
    <w:rsid w:val="00366373"/>
    <w:rsid w:val="003672B2"/>
    <w:rsid w:val="00375E0D"/>
    <w:rsid w:val="00384CC4"/>
    <w:rsid w:val="003B2F9B"/>
    <w:rsid w:val="003C0190"/>
    <w:rsid w:val="003D0B8D"/>
    <w:rsid w:val="003D1A14"/>
    <w:rsid w:val="003F63AD"/>
    <w:rsid w:val="00404D7B"/>
    <w:rsid w:val="004074A4"/>
    <w:rsid w:val="004426C6"/>
    <w:rsid w:val="00455232"/>
    <w:rsid w:val="00457A0A"/>
    <w:rsid w:val="00464181"/>
    <w:rsid w:val="00475F36"/>
    <w:rsid w:val="00481F87"/>
    <w:rsid w:val="00486CAC"/>
    <w:rsid w:val="00496F4D"/>
    <w:rsid w:val="004A3196"/>
    <w:rsid w:val="004C20C5"/>
    <w:rsid w:val="004D1626"/>
    <w:rsid w:val="004D3267"/>
    <w:rsid w:val="004D7EEA"/>
    <w:rsid w:val="004F3CF8"/>
    <w:rsid w:val="004F74A3"/>
    <w:rsid w:val="005117E1"/>
    <w:rsid w:val="005146DB"/>
    <w:rsid w:val="005211BA"/>
    <w:rsid w:val="00540AEE"/>
    <w:rsid w:val="00542846"/>
    <w:rsid w:val="005505A6"/>
    <w:rsid w:val="00557588"/>
    <w:rsid w:val="00562654"/>
    <w:rsid w:val="00573785"/>
    <w:rsid w:val="005836A4"/>
    <w:rsid w:val="005934D4"/>
    <w:rsid w:val="005A0441"/>
    <w:rsid w:val="005B3BDE"/>
    <w:rsid w:val="005B41B2"/>
    <w:rsid w:val="005C2FB3"/>
    <w:rsid w:val="005C4562"/>
    <w:rsid w:val="005D1AB5"/>
    <w:rsid w:val="00606B3A"/>
    <w:rsid w:val="00627939"/>
    <w:rsid w:val="00643B13"/>
    <w:rsid w:val="006546BC"/>
    <w:rsid w:val="00654BAB"/>
    <w:rsid w:val="0066121C"/>
    <w:rsid w:val="00662BD0"/>
    <w:rsid w:val="00682EDA"/>
    <w:rsid w:val="006D08AB"/>
    <w:rsid w:val="006E0559"/>
    <w:rsid w:val="00711890"/>
    <w:rsid w:val="00720C43"/>
    <w:rsid w:val="00735A83"/>
    <w:rsid w:val="007418F4"/>
    <w:rsid w:val="00761868"/>
    <w:rsid w:val="00766D9F"/>
    <w:rsid w:val="007702F8"/>
    <w:rsid w:val="0078512E"/>
    <w:rsid w:val="007912D7"/>
    <w:rsid w:val="00797957"/>
    <w:rsid w:val="00797AF0"/>
    <w:rsid w:val="007D7647"/>
    <w:rsid w:val="007F0EAE"/>
    <w:rsid w:val="00801F7B"/>
    <w:rsid w:val="008040B0"/>
    <w:rsid w:val="0081283E"/>
    <w:rsid w:val="0081645B"/>
    <w:rsid w:val="00822428"/>
    <w:rsid w:val="008230CB"/>
    <w:rsid w:val="00823412"/>
    <w:rsid w:val="008240B7"/>
    <w:rsid w:val="008247E7"/>
    <w:rsid w:val="0082494F"/>
    <w:rsid w:val="00830F6F"/>
    <w:rsid w:val="00844705"/>
    <w:rsid w:val="00854685"/>
    <w:rsid w:val="008673DD"/>
    <w:rsid w:val="0087416E"/>
    <w:rsid w:val="0087766E"/>
    <w:rsid w:val="0089597F"/>
    <w:rsid w:val="00897B92"/>
    <w:rsid w:val="008B25C2"/>
    <w:rsid w:val="008B448E"/>
    <w:rsid w:val="008C4D2A"/>
    <w:rsid w:val="008F29C7"/>
    <w:rsid w:val="0092028C"/>
    <w:rsid w:val="00924AB1"/>
    <w:rsid w:val="00927A46"/>
    <w:rsid w:val="00930755"/>
    <w:rsid w:val="009312EB"/>
    <w:rsid w:val="00931C8F"/>
    <w:rsid w:val="009325CA"/>
    <w:rsid w:val="00934D2C"/>
    <w:rsid w:val="00947E7B"/>
    <w:rsid w:val="00953F9E"/>
    <w:rsid w:val="00973095"/>
    <w:rsid w:val="00980A3F"/>
    <w:rsid w:val="0098354A"/>
    <w:rsid w:val="00986D9E"/>
    <w:rsid w:val="00987100"/>
    <w:rsid w:val="009956EF"/>
    <w:rsid w:val="009C1DA4"/>
    <w:rsid w:val="009D3D9E"/>
    <w:rsid w:val="009D4A5A"/>
    <w:rsid w:val="009E469B"/>
    <w:rsid w:val="009F0611"/>
    <w:rsid w:val="009F1B02"/>
    <w:rsid w:val="009F1E92"/>
    <w:rsid w:val="00A21AE5"/>
    <w:rsid w:val="00A24DEF"/>
    <w:rsid w:val="00A25A88"/>
    <w:rsid w:val="00A3260D"/>
    <w:rsid w:val="00A6689B"/>
    <w:rsid w:val="00A76D8D"/>
    <w:rsid w:val="00A82AE4"/>
    <w:rsid w:val="00A85850"/>
    <w:rsid w:val="00A86B9F"/>
    <w:rsid w:val="00A93164"/>
    <w:rsid w:val="00A9645C"/>
    <w:rsid w:val="00AA40AD"/>
    <w:rsid w:val="00AD0FD3"/>
    <w:rsid w:val="00AD79E9"/>
    <w:rsid w:val="00AE0DFC"/>
    <w:rsid w:val="00AE5895"/>
    <w:rsid w:val="00AE6659"/>
    <w:rsid w:val="00AE7777"/>
    <w:rsid w:val="00B064B1"/>
    <w:rsid w:val="00B41E41"/>
    <w:rsid w:val="00B43DB9"/>
    <w:rsid w:val="00B65F00"/>
    <w:rsid w:val="00B76641"/>
    <w:rsid w:val="00B94225"/>
    <w:rsid w:val="00BB54DB"/>
    <w:rsid w:val="00BD0BCA"/>
    <w:rsid w:val="00BD2A2A"/>
    <w:rsid w:val="00BE51C4"/>
    <w:rsid w:val="00BF5DED"/>
    <w:rsid w:val="00C11181"/>
    <w:rsid w:val="00C42F79"/>
    <w:rsid w:val="00C44F8F"/>
    <w:rsid w:val="00C621C2"/>
    <w:rsid w:val="00C80A74"/>
    <w:rsid w:val="00C8592B"/>
    <w:rsid w:val="00C872C8"/>
    <w:rsid w:val="00CA28C2"/>
    <w:rsid w:val="00CB0042"/>
    <w:rsid w:val="00CB7B84"/>
    <w:rsid w:val="00D06E28"/>
    <w:rsid w:val="00D10764"/>
    <w:rsid w:val="00D12779"/>
    <w:rsid w:val="00D20DD1"/>
    <w:rsid w:val="00D26D81"/>
    <w:rsid w:val="00D3106B"/>
    <w:rsid w:val="00D35A58"/>
    <w:rsid w:val="00D363AE"/>
    <w:rsid w:val="00D42148"/>
    <w:rsid w:val="00D463FE"/>
    <w:rsid w:val="00D501F3"/>
    <w:rsid w:val="00D63475"/>
    <w:rsid w:val="00D67DB0"/>
    <w:rsid w:val="00D7140B"/>
    <w:rsid w:val="00D769F7"/>
    <w:rsid w:val="00D81043"/>
    <w:rsid w:val="00DA5B18"/>
    <w:rsid w:val="00DB2FB2"/>
    <w:rsid w:val="00DB524A"/>
    <w:rsid w:val="00DC2C1D"/>
    <w:rsid w:val="00DD27A9"/>
    <w:rsid w:val="00DF28FA"/>
    <w:rsid w:val="00DF2B53"/>
    <w:rsid w:val="00E11860"/>
    <w:rsid w:val="00E21163"/>
    <w:rsid w:val="00E21425"/>
    <w:rsid w:val="00E37F65"/>
    <w:rsid w:val="00E40AB8"/>
    <w:rsid w:val="00E632F6"/>
    <w:rsid w:val="00E73CED"/>
    <w:rsid w:val="00E8110D"/>
    <w:rsid w:val="00E827AA"/>
    <w:rsid w:val="00E9443D"/>
    <w:rsid w:val="00EB0982"/>
    <w:rsid w:val="00EB3842"/>
    <w:rsid w:val="00EC544E"/>
    <w:rsid w:val="00ED1B7B"/>
    <w:rsid w:val="00EF1062"/>
    <w:rsid w:val="00F23B92"/>
    <w:rsid w:val="00F331FC"/>
    <w:rsid w:val="00F33F84"/>
    <w:rsid w:val="00F628BF"/>
    <w:rsid w:val="00F62BFE"/>
    <w:rsid w:val="00F6376C"/>
    <w:rsid w:val="00F828E9"/>
    <w:rsid w:val="00F91524"/>
    <w:rsid w:val="00FA44B1"/>
    <w:rsid w:val="00FA6E14"/>
    <w:rsid w:val="00FD13B7"/>
    <w:rsid w:val="00FD22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B5997"/>
  <w15:docId w15:val="{27F6F597-0EB4-412A-8058-E30949F96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DA5B18"/>
    <w:pPr>
      <w:pBdr>
        <w:top w:val="nil"/>
        <w:left w:val="nil"/>
        <w:bottom w:val="nil"/>
        <w:right w:val="nil"/>
        <w:between w:val="nil"/>
        <w:bar w:val="nil"/>
      </w:pBdr>
      <w:spacing w:after="0" w:line="240" w:lineRule="auto"/>
      <w:ind w:firstLine="709"/>
      <w:jc w:val="both"/>
    </w:pPr>
    <w:rPr>
      <w:rFonts w:ascii="Times New Roman" w:eastAsia="Arial Unicode MS" w:hAnsi="Times New Roman" w:cs="Times New Roman"/>
      <w:sz w:val="24"/>
      <w:szCs w:val="24"/>
      <w:bdr w:val="nil"/>
    </w:rPr>
  </w:style>
  <w:style w:type="paragraph" w:styleId="Antrat1">
    <w:name w:val="heading 1"/>
    <w:basedOn w:val="prastasis"/>
    <w:next w:val="prastasis"/>
    <w:link w:val="Antrat1Diagrama"/>
    <w:qFormat/>
    <w:rsid w:val="00DA5B18"/>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eastAsia="lt-LT"/>
    </w:rPr>
  </w:style>
  <w:style w:type="paragraph" w:styleId="Antrat2">
    <w:name w:val="heading 2"/>
    <w:aliases w:val="Title Header2"/>
    <w:basedOn w:val="prastasis"/>
    <w:next w:val="prastasis"/>
    <w:link w:val="Antrat2Diagrama"/>
    <w:qFormat/>
    <w:rsid w:val="00DA5B18"/>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outlineLvl w:val="1"/>
    </w:pPr>
    <w:rPr>
      <w:rFonts w:eastAsia="Times New Roman"/>
      <w:szCs w:val="20"/>
      <w:bdr w:val="none" w:sz="0" w:space="0" w:color="auto"/>
      <w:lang w:eastAsia="lt-LT"/>
    </w:rPr>
  </w:style>
  <w:style w:type="paragraph" w:styleId="Antrat3">
    <w:name w:val="heading 3"/>
    <w:aliases w:val="Section Header3,Sub-Clause Paragraph"/>
    <w:basedOn w:val="prastasis"/>
    <w:next w:val="prastasis"/>
    <w:link w:val="Antrat3Diagrama"/>
    <w:qFormat/>
    <w:rsid w:val="00DA5B18"/>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outlineLvl w:val="2"/>
    </w:pPr>
    <w:rPr>
      <w:rFonts w:eastAsia="Times New Roman"/>
      <w:szCs w:val="20"/>
      <w:bdr w:val="none" w:sz="0" w:space="0" w:color="auto"/>
      <w:lang w:eastAsia="lt-LT"/>
    </w:rPr>
  </w:style>
  <w:style w:type="paragraph" w:styleId="Antrat4">
    <w:name w:val="heading 4"/>
    <w:aliases w:val="Sub-Clause Sub-paragraph,Heading 4 Char Char Char Char"/>
    <w:basedOn w:val="prastasis"/>
    <w:next w:val="prastasis"/>
    <w:link w:val="Antrat4Diagrama"/>
    <w:qFormat/>
    <w:rsid w:val="00DA5B18"/>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eastAsia="lt-LT"/>
    </w:rPr>
  </w:style>
  <w:style w:type="paragraph" w:styleId="Antrat5">
    <w:name w:val="heading 5"/>
    <w:basedOn w:val="prastasis"/>
    <w:next w:val="prastasis"/>
    <w:link w:val="Antrat5Diagrama"/>
    <w:qFormat/>
    <w:rsid w:val="00DA5B18"/>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eastAsia="lt-LT"/>
    </w:rPr>
  </w:style>
  <w:style w:type="paragraph" w:styleId="Antrat6">
    <w:name w:val="heading 6"/>
    <w:basedOn w:val="prastasis"/>
    <w:next w:val="prastasis"/>
    <w:link w:val="Antrat6Diagrama"/>
    <w:qFormat/>
    <w:rsid w:val="00DA5B18"/>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eastAsia="lt-LT"/>
    </w:rPr>
  </w:style>
  <w:style w:type="paragraph" w:styleId="Antrat7">
    <w:name w:val="heading 7"/>
    <w:basedOn w:val="prastasis"/>
    <w:next w:val="prastasis"/>
    <w:link w:val="Antrat7Diagrama"/>
    <w:qFormat/>
    <w:rsid w:val="00DA5B18"/>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eastAsia="lt-LT"/>
    </w:rPr>
  </w:style>
  <w:style w:type="paragraph" w:styleId="Antrat8">
    <w:name w:val="heading 8"/>
    <w:basedOn w:val="prastasis"/>
    <w:next w:val="prastasis"/>
    <w:link w:val="Antrat8Diagrama"/>
    <w:qFormat/>
    <w:rsid w:val="00DA5B18"/>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eastAsia="lt-LT"/>
    </w:rPr>
  </w:style>
  <w:style w:type="paragraph" w:styleId="Antrat9">
    <w:name w:val="heading 9"/>
    <w:basedOn w:val="prastasis"/>
    <w:next w:val="prastasis"/>
    <w:link w:val="Antrat9Diagrama"/>
    <w:qFormat/>
    <w:rsid w:val="00DA5B18"/>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DA5B18"/>
    <w:rPr>
      <w:rFonts w:ascii="Times New Roman" w:eastAsia="Calibri" w:hAnsi="Times New Roman" w:cs="Times New Roman"/>
      <w:sz w:val="28"/>
      <w:lang w:eastAsia="lt-LT"/>
    </w:rPr>
  </w:style>
  <w:style w:type="character" w:customStyle="1" w:styleId="Antrat2Diagrama">
    <w:name w:val="Antraštė 2 Diagrama"/>
    <w:aliases w:val="Title Header2 Diagrama"/>
    <w:basedOn w:val="Numatytasispastraiposriftas"/>
    <w:link w:val="Antrat2"/>
    <w:rsid w:val="00DA5B18"/>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DA5B18"/>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w:basedOn w:val="Numatytasispastraiposriftas"/>
    <w:link w:val="Antrat4"/>
    <w:rsid w:val="00DA5B18"/>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DA5B18"/>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DA5B18"/>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DA5B18"/>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DA5B18"/>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DA5B18"/>
    <w:rPr>
      <w:rFonts w:ascii="Times New Roman" w:eastAsia="Times New Roman" w:hAnsi="Times New Roman" w:cs="Times New Roman"/>
      <w:sz w:val="40"/>
      <w:szCs w:val="20"/>
      <w:lang w:eastAsia="lt-LT"/>
    </w:rPr>
  </w:style>
  <w:style w:type="character" w:styleId="Hipersaitas">
    <w:name w:val="Hyperlink"/>
    <w:uiPriority w:val="99"/>
    <w:rsid w:val="00DA5B18"/>
    <w:rPr>
      <w:u w:val="single"/>
    </w:rPr>
  </w:style>
  <w:style w:type="table" w:customStyle="1" w:styleId="TableNormal1">
    <w:name w:val="Table Normal1"/>
    <w:rsid w:val="00DA5B18"/>
    <w:pPr>
      <w:pBdr>
        <w:top w:val="nil"/>
        <w:left w:val="nil"/>
        <w:bottom w:val="nil"/>
        <w:right w:val="nil"/>
        <w:between w:val="nil"/>
        <w:bar w:val="nil"/>
      </w:pBdr>
      <w:spacing w:after="0" w:line="240" w:lineRule="auto"/>
      <w:ind w:firstLine="709"/>
      <w:jc w:val="both"/>
    </w:pPr>
    <w:rPr>
      <w:rFonts w:ascii="Times New Roman" w:eastAsia="Arial Unicode MS" w:hAnsi="Times New Roman" w:cs="Times New Roman"/>
      <w:sz w:val="20"/>
      <w:szCs w:val="20"/>
      <w:bdr w:val="nil"/>
      <w:lang w:eastAsia="lt-LT"/>
    </w:rPr>
    <w:tblPr>
      <w:tblInd w:w="0" w:type="dxa"/>
      <w:tblCellMar>
        <w:top w:w="0" w:type="dxa"/>
        <w:left w:w="0" w:type="dxa"/>
        <w:bottom w:w="0" w:type="dxa"/>
        <w:right w:w="0" w:type="dxa"/>
      </w:tblCellMar>
    </w:tblPr>
  </w:style>
  <w:style w:type="paragraph" w:customStyle="1" w:styleId="HeaderFooter">
    <w:name w:val="Header &amp; Footer"/>
    <w:rsid w:val="00DA5B18"/>
    <w:pPr>
      <w:pBdr>
        <w:top w:val="nil"/>
        <w:left w:val="nil"/>
        <w:bottom w:val="nil"/>
        <w:right w:val="nil"/>
        <w:between w:val="nil"/>
        <w:bar w:val="nil"/>
      </w:pBdr>
      <w:tabs>
        <w:tab w:val="right" w:pos="9020"/>
      </w:tabs>
      <w:spacing w:after="0" w:line="288" w:lineRule="auto"/>
      <w:ind w:firstLine="709"/>
      <w:jc w:val="both"/>
    </w:pPr>
    <w:rPr>
      <w:rFonts w:ascii="Helvetica Neue Medium" w:eastAsia="Arial Unicode MS" w:hAnsi="Helvetica Neue Medium" w:cs="Arial Unicode MS"/>
      <w:color w:val="5F5F5F"/>
      <w:sz w:val="20"/>
      <w:szCs w:val="20"/>
      <w:bdr w:val="nil"/>
      <w:lang w:eastAsia="lt-LT"/>
    </w:rPr>
  </w:style>
  <w:style w:type="paragraph" w:styleId="Pavadinimas">
    <w:name w:val="Title"/>
    <w:next w:val="Body2"/>
    <w:link w:val="PavadinimasDiagrama"/>
    <w:uiPriority w:val="99"/>
    <w:qFormat/>
    <w:rsid w:val="00DA5B18"/>
    <w:pPr>
      <w:pBdr>
        <w:top w:val="nil"/>
        <w:left w:val="nil"/>
        <w:bottom w:val="nil"/>
        <w:right w:val="nil"/>
        <w:between w:val="nil"/>
        <w:bar w:val="nil"/>
      </w:pBdr>
      <w:spacing w:after="0" w:line="288" w:lineRule="auto"/>
      <w:ind w:firstLine="709"/>
      <w:jc w:val="both"/>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PavadinimasDiagrama">
    <w:name w:val="Pavadinimas Diagrama"/>
    <w:basedOn w:val="Numatytasispastraiposriftas"/>
    <w:link w:val="Pavadinimas"/>
    <w:uiPriority w:val="99"/>
    <w:rsid w:val="00DA5B18"/>
    <w:rPr>
      <w:rFonts w:ascii="Helvetica Neue UltraLight" w:eastAsia="Arial Unicode MS" w:hAnsi="Helvetica Neue UltraLight" w:cs="Arial Unicode MS"/>
      <w:color w:val="000000"/>
      <w:spacing w:val="16"/>
      <w:sz w:val="56"/>
      <w:szCs w:val="56"/>
      <w:bdr w:val="nil"/>
      <w:lang w:val="en-US" w:eastAsia="lt-LT"/>
    </w:rPr>
  </w:style>
  <w:style w:type="paragraph" w:customStyle="1" w:styleId="Body2">
    <w:name w:val="Body 2"/>
    <w:rsid w:val="00DA5B18"/>
    <w:pPr>
      <w:pBdr>
        <w:top w:val="nil"/>
        <w:left w:val="nil"/>
        <w:bottom w:val="nil"/>
        <w:right w:val="nil"/>
        <w:between w:val="nil"/>
        <w:bar w:val="nil"/>
      </w:pBdr>
      <w:suppressAutoHyphens/>
      <w:spacing w:after="40" w:line="240" w:lineRule="auto"/>
      <w:ind w:firstLine="709"/>
      <w:jc w:val="both"/>
    </w:pPr>
    <w:rPr>
      <w:rFonts w:ascii="Times New Roman" w:eastAsia="Arial Unicode MS" w:hAnsi="Times New Roman" w:cs="Arial Unicode MS"/>
      <w:color w:val="000000"/>
      <w:bdr w:val="nil"/>
      <w:lang w:val="en-US" w:eastAsia="lt-LT"/>
    </w:rPr>
  </w:style>
  <w:style w:type="paragraph" w:customStyle="1" w:styleId="Body">
    <w:name w:val="Body"/>
    <w:rsid w:val="00DA5B18"/>
    <w:pPr>
      <w:pBdr>
        <w:top w:val="nil"/>
        <w:left w:val="nil"/>
        <w:bottom w:val="nil"/>
        <w:right w:val="nil"/>
        <w:between w:val="nil"/>
        <w:bar w:val="nil"/>
      </w:pBdr>
      <w:spacing w:after="0" w:line="312" w:lineRule="auto"/>
      <w:ind w:firstLine="709"/>
      <w:jc w:val="both"/>
    </w:pPr>
    <w:rPr>
      <w:rFonts w:ascii="Helvetica Neue Light" w:eastAsia="Helvetica Neue Light" w:hAnsi="Helvetica Neue Light" w:cs="Helvetica Neue Light"/>
      <w:color w:val="000000"/>
      <w:sz w:val="20"/>
      <w:szCs w:val="20"/>
      <w:bdr w:val="nil"/>
      <w:lang w:eastAsia="lt-LT"/>
    </w:rPr>
  </w:style>
  <w:style w:type="paragraph" w:customStyle="1" w:styleId="Heading">
    <w:name w:val="Heading"/>
    <w:next w:val="Body2"/>
    <w:rsid w:val="00DA5B18"/>
    <w:pPr>
      <w:pBdr>
        <w:top w:val="nil"/>
        <w:left w:val="nil"/>
        <w:bottom w:val="nil"/>
        <w:right w:val="nil"/>
        <w:between w:val="nil"/>
        <w:bar w:val="nil"/>
      </w:pBdr>
      <w:spacing w:after="0" w:line="240" w:lineRule="auto"/>
      <w:ind w:firstLine="709"/>
      <w:jc w:val="both"/>
      <w:outlineLvl w:val="0"/>
    </w:pPr>
    <w:rPr>
      <w:rFonts w:ascii="Times New Roman" w:eastAsia="Arial Unicode MS" w:hAnsi="Times New Roman" w:cs="Arial Unicode MS"/>
      <w:b/>
      <w:bCs/>
      <w:caps/>
      <w:color w:val="434343"/>
      <w:spacing w:val="4"/>
      <w:bdr w:val="nil"/>
      <w:lang w:val="en-US" w:eastAsia="lt-LT"/>
    </w:rPr>
  </w:style>
  <w:style w:type="character" w:customStyle="1" w:styleId="Hyperlink0">
    <w:name w:val="Hyperlink.0"/>
    <w:basedOn w:val="Hipersaitas"/>
    <w:rsid w:val="00DA5B18"/>
    <w:rPr>
      <w:u w:val="single"/>
    </w:rPr>
  </w:style>
  <w:style w:type="paragraph" w:styleId="Antrats">
    <w:name w:val="header"/>
    <w:basedOn w:val="prastasis"/>
    <w:link w:val="AntratsDiagrama"/>
    <w:unhideWhenUsed/>
    <w:rsid w:val="00DA5B18"/>
    <w:pPr>
      <w:tabs>
        <w:tab w:val="center" w:pos="4819"/>
        <w:tab w:val="right" w:pos="9638"/>
      </w:tabs>
    </w:pPr>
  </w:style>
  <w:style w:type="character" w:customStyle="1" w:styleId="AntratsDiagrama">
    <w:name w:val="Antraštės Diagrama"/>
    <w:basedOn w:val="Numatytasispastraiposriftas"/>
    <w:link w:val="Antrats"/>
    <w:rsid w:val="00DA5B18"/>
    <w:rPr>
      <w:rFonts w:ascii="Times New Roman" w:eastAsia="Arial Unicode MS" w:hAnsi="Times New Roman" w:cs="Times New Roman"/>
      <w:sz w:val="24"/>
      <w:szCs w:val="24"/>
      <w:bdr w:val="nil"/>
    </w:rPr>
  </w:style>
  <w:style w:type="paragraph" w:styleId="Porat">
    <w:name w:val="footer"/>
    <w:basedOn w:val="prastasis"/>
    <w:link w:val="PoratDiagrama"/>
    <w:uiPriority w:val="99"/>
    <w:unhideWhenUsed/>
    <w:rsid w:val="00DA5B18"/>
    <w:pPr>
      <w:tabs>
        <w:tab w:val="center" w:pos="4819"/>
        <w:tab w:val="right" w:pos="9638"/>
      </w:tabs>
    </w:pPr>
  </w:style>
  <w:style w:type="character" w:customStyle="1" w:styleId="PoratDiagrama">
    <w:name w:val="Poraštė Diagrama"/>
    <w:basedOn w:val="Numatytasispastraiposriftas"/>
    <w:link w:val="Porat"/>
    <w:uiPriority w:val="99"/>
    <w:rsid w:val="00DA5B18"/>
    <w:rPr>
      <w:rFonts w:ascii="Times New Roman" w:eastAsia="Arial Unicode MS" w:hAnsi="Times New Roman" w:cs="Times New Roman"/>
      <w:sz w:val="24"/>
      <w:szCs w:val="24"/>
      <w:bdr w:val="nil"/>
    </w:rPr>
  </w:style>
  <w:style w:type="paragraph" w:styleId="Pagrindinistekstas">
    <w:name w:val="Body Text"/>
    <w:aliases w:val="Char Char, Char, Char Char Char Diagrama Diagrama Diagrama Diagrama Diagrama, Char Char Char Diagrama Diagrama Diagrama Diagrama Diagrama Diagrama Diagrama Diagrama Diagrama Diagrama ,Char, Char1,Body Text Char Char Char,Char1"/>
    <w:basedOn w:val="prastasis"/>
    <w:link w:val="PagrindinistekstasDiagrama"/>
    <w:rsid w:val="00DA5B18"/>
    <w:pPr>
      <w:pBdr>
        <w:top w:val="none" w:sz="0" w:space="0" w:color="auto"/>
        <w:left w:val="none" w:sz="0" w:space="0" w:color="auto"/>
        <w:bottom w:val="none" w:sz="0" w:space="0" w:color="auto"/>
        <w:right w:val="none" w:sz="0" w:space="0" w:color="auto"/>
        <w:between w:val="none" w:sz="0" w:space="0" w:color="auto"/>
        <w:bar w:val="none" w:sz="0" w:color="auto"/>
      </w:pBdr>
      <w:spacing w:after="120"/>
      <w:ind w:firstLine="539"/>
    </w:pPr>
    <w:rPr>
      <w:rFonts w:eastAsia="Times New Roman"/>
      <w:sz w:val="22"/>
      <w:szCs w:val="22"/>
      <w:bdr w:val="none" w:sz="0" w:space="0" w:color="auto"/>
    </w:rPr>
  </w:style>
  <w:style w:type="character" w:customStyle="1" w:styleId="PagrindinistekstasDiagrama">
    <w:name w:val="Pagrindinis tekstas Diagrama"/>
    <w:aliases w:val="Char Char Diagrama, Char Diagrama, Char Char Char Diagrama Diagrama Diagrama Diagrama Diagrama Diagrama, Char Char Char Diagrama Diagrama Diagrama Diagrama Diagrama Diagrama Diagrama Diagrama Diagrama Diagrama  Diagrama"/>
    <w:basedOn w:val="Numatytasispastraiposriftas"/>
    <w:link w:val="Pagrindinistekstas"/>
    <w:rsid w:val="00DA5B18"/>
    <w:rPr>
      <w:rFonts w:ascii="Times New Roman" w:eastAsia="Times New Roman" w:hAnsi="Times New Roman" w:cs="Times New Roman"/>
    </w:rPr>
  </w:style>
  <w:style w:type="paragraph" w:styleId="Puslapioinaostekstas">
    <w:name w:val="footnote text"/>
    <w:aliases w:val="ColumnText,Footnote,Footnote Text Blue,Footnote text,fn,Footnote Text Char Char,Footnote Text Char Char Char Char Char Char,Footnote Text Char Char Char Char Char,Footnote Text Blue Char Char Char Char"/>
    <w:basedOn w:val="prastasis"/>
    <w:link w:val="PuslapioinaostekstasDiagrama"/>
    <w:uiPriority w:val="99"/>
    <w:rsid w:val="00DA5B18"/>
    <w:pPr>
      <w:pBdr>
        <w:top w:val="none" w:sz="0" w:space="0" w:color="auto"/>
        <w:left w:val="none" w:sz="0" w:space="0" w:color="auto"/>
        <w:bottom w:val="none" w:sz="0" w:space="0" w:color="auto"/>
        <w:right w:val="none" w:sz="0" w:space="0" w:color="auto"/>
        <w:between w:val="none" w:sz="0" w:space="0" w:color="auto"/>
        <w:bar w:val="none" w:sz="0" w:color="auto"/>
      </w:pBdr>
    </w:pPr>
    <w:rPr>
      <w:rFonts w:ascii="HelveticaLT" w:eastAsia="Times New Roman" w:hAnsi="HelveticaLT"/>
      <w:sz w:val="20"/>
      <w:szCs w:val="20"/>
      <w:bdr w:val="none" w:sz="0" w:space="0" w:color="auto"/>
      <w:lang w:val="en-US"/>
    </w:rPr>
  </w:style>
  <w:style w:type="character" w:customStyle="1" w:styleId="PuslapioinaostekstasDiagrama">
    <w:name w:val="Puslapio išnašos tekstas Diagrama"/>
    <w:aliases w:val="ColumnText Diagrama,Footnote Diagrama,Footnote Text Blue Diagrama,Footnote text Diagrama,fn Diagrama,Footnote Text Char Char Diagrama,Footnote Text Char Char Char Char Char Char Diagrama"/>
    <w:basedOn w:val="Numatytasispastraiposriftas"/>
    <w:link w:val="Puslapioinaostekstas"/>
    <w:uiPriority w:val="99"/>
    <w:rsid w:val="00DA5B18"/>
    <w:rPr>
      <w:rFonts w:ascii="HelveticaLT" w:eastAsia="Times New Roman" w:hAnsi="HelveticaLT" w:cs="Times New Roman"/>
      <w:sz w:val="20"/>
      <w:szCs w:val="20"/>
      <w:lang w:val="en-US"/>
    </w:rPr>
  </w:style>
  <w:style w:type="paragraph" w:styleId="Sraopastraipa">
    <w:name w:val="List Paragraph"/>
    <w:aliases w:val="lp1,Bullet 1,Use Case List Paragraph,Numbering,ERP-List Paragraph,List Paragraph11,Sąrašo pastraipa1,List Paragraph3,Bullet EY,List Paragraph Red"/>
    <w:basedOn w:val="prastasis"/>
    <w:link w:val="SraopastraipaDiagrama"/>
    <w:uiPriority w:val="99"/>
    <w:qFormat/>
    <w:rsid w:val="00DA5B1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bdr w:val="none" w:sz="0" w:space="0" w:color="auto"/>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
    <w:link w:val="Sraopastraipa"/>
    <w:uiPriority w:val="99"/>
    <w:locked/>
    <w:rsid w:val="00DA5B18"/>
    <w:rPr>
      <w:rFonts w:ascii="Times New Roman" w:eastAsia="Times New Roman" w:hAnsi="Times New Roman" w:cs="Times New Roman"/>
      <w:sz w:val="24"/>
      <w:szCs w:val="24"/>
    </w:rPr>
  </w:style>
  <w:style w:type="character" w:customStyle="1" w:styleId="fontstyle01">
    <w:name w:val="fontstyle01"/>
    <w:basedOn w:val="Numatytasispastraiposriftas"/>
    <w:rsid w:val="00DA5B18"/>
    <w:rPr>
      <w:rFonts w:ascii="Times New Roman" w:hAnsi="Times New Roman" w:cs="Times New Roman" w:hint="default"/>
      <w:b w:val="0"/>
      <w:bCs w:val="0"/>
      <w:i w:val="0"/>
      <w:iCs w:val="0"/>
      <w:color w:val="000000"/>
      <w:sz w:val="24"/>
      <w:szCs w:val="24"/>
    </w:rPr>
  </w:style>
  <w:style w:type="table" w:styleId="Lentelstinklelis">
    <w:name w:val="Table Grid"/>
    <w:basedOn w:val="prastojilentel"/>
    <w:uiPriority w:val="39"/>
    <w:rsid w:val="00DA5B18"/>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DA5B18"/>
    <w:pPr>
      <w:spacing w:after="0" w:line="240" w:lineRule="auto"/>
    </w:pPr>
    <w:rPr>
      <w:rFonts w:ascii="Times New Roman" w:eastAsia="Calibri" w:hAnsi="Times New Roman" w:cs="Times New Roman"/>
      <w:sz w:val="24"/>
    </w:rPr>
  </w:style>
  <w:style w:type="character" w:styleId="Komentaronuoroda">
    <w:name w:val="annotation reference"/>
    <w:basedOn w:val="Numatytasispastraiposriftas"/>
    <w:uiPriority w:val="99"/>
    <w:semiHidden/>
    <w:unhideWhenUsed/>
    <w:rsid w:val="00DA5B18"/>
    <w:rPr>
      <w:sz w:val="16"/>
      <w:szCs w:val="16"/>
    </w:rPr>
  </w:style>
  <w:style w:type="paragraph" w:styleId="Komentarotekstas">
    <w:name w:val="annotation text"/>
    <w:basedOn w:val="prastasis"/>
    <w:link w:val="KomentarotekstasDiagrama"/>
    <w:uiPriority w:val="99"/>
    <w:unhideWhenUsed/>
    <w:rsid w:val="00DA5B18"/>
    <w:rPr>
      <w:sz w:val="20"/>
      <w:szCs w:val="20"/>
    </w:rPr>
  </w:style>
  <w:style w:type="character" w:customStyle="1" w:styleId="KomentarotekstasDiagrama">
    <w:name w:val="Komentaro tekstas Diagrama"/>
    <w:basedOn w:val="Numatytasispastraiposriftas"/>
    <w:link w:val="Komentarotekstas"/>
    <w:uiPriority w:val="99"/>
    <w:rsid w:val="00DA5B18"/>
    <w:rPr>
      <w:rFonts w:ascii="Times New Roman" w:eastAsia="Arial Unicode MS" w:hAnsi="Times New Roman" w:cs="Times New Roman"/>
      <w:sz w:val="20"/>
      <w:szCs w:val="20"/>
      <w:bdr w:val="nil"/>
    </w:rPr>
  </w:style>
  <w:style w:type="paragraph" w:styleId="Komentarotema">
    <w:name w:val="annotation subject"/>
    <w:basedOn w:val="Komentarotekstas"/>
    <w:next w:val="Komentarotekstas"/>
    <w:link w:val="KomentarotemaDiagrama"/>
    <w:uiPriority w:val="99"/>
    <w:semiHidden/>
    <w:unhideWhenUsed/>
    <w:rsid w:val="00DA5B18"/>
    <w:rPr>
      <w:b/>
      <w:bCs/>
    </w:rPr>
  </w:style>
  <w:style w:type="character" w:customStyle="1" w:styleId="KomentarotemaDiagrama">
    <w:name w:val="Komentaro tema Diagrama"/>
    <w:basedOn w:val="KomentarotekstasDiagrama"/>
    <w:link w:val="Komentarotema"/>
    <w:uiPriority w:val="99"/>
    <w:semiHidden/>
    <w:rsid w:val="00DA5B18"/>
    <w:rPr>
      <w:rFonts w:ascii="Times New Roman" w:eastAsia="Arial Unicode MS" w:hAnsi="Times New Roman" w:cs="Times New Roman"/>
      <w:b/>
      <w:bCs/>
      <w:sz w:val="20"/>
      <w:szCs w:val="20"/>
      <w:bdr w:val="nil"/>
    </w:rPr>
  </w:style>
  <w:style w:type="paragraph" w:styleId="Debesliotekstas">
    <w:name w:val="Balloon Text"/>
    <w:basedOn w:val="prastasis"/>
    <w:link w:val="DebesliotekstasDiagrama"/>
    <w:uiPriority w:val="99"/>
    <w:semiHidden/>
    <w:unhideWhenUsed/>
    <w:rsid w:val="00DA5B1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A5B18"/>
    <w:rPr>
      <w:rFonts w:ascii="Segoe UI" w:eastAsia="Arial Unicode MS" w:hAnsi="Segoe UI" w:cs="Segoe UI"/>
      <w:sz w:val="18"/>
      <w:szCs w:val="18"/>
      <w:bdr w:val="nil"/>
    </w:rPr>
  </w:style>
  <w:style w:type="paragraph" w:customStyle="1" w:styleId="Pagrindinistekstas1">
    <w:name w:val="Pagrindinis tekstas1"/>
    <w:rsid w:val="00DA5B18"/>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apple-style-span">
    <w:name w:val="apple-style-span"/>
    <w:basedOn w:val="Numatytasispastraiposriftas"/>
    <w:rsid w:val="00DA5B18"/>
  </w:style>
  <w:style w:type="paragraph" w:customStyle="1" w:styleId="ListParagraph1">
    <w:name w:val="List Paragraph1"/>
    <w:basedOn w:val="prastasis"/>
    <w:qFormat/>
    <w:rsid w:val="00DA5B18"/>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firstLine="0"/>
      <w:contextualSpacing/>
      <w:jc w:val="left"/>
    </w:pPr>
    <w:rPr>
      <w:rFonts w:eastAsia="Calibri"/>
      <w:szCs w:val="22"/>
      <w:bdr w:val="none" w:sz="0" w:space="0" w:color="auto"/>
    </w:rPr>
  </w:style>
  <w:style w:type="character" w:customStyle="1" w:styleId="fontstyle21">
    <w:name w:val="fontstyle21"/>
    <w:basedOn w:val="Numatytasispastraiposriftas"/>
    <w:rsid w:val="00DA5B18"/>
    <w:rPr>
      <w:rFonts w:ascii="Calibri" w:hAnsi="Calibri" w:cs="Calibri" w:hint="default"/>
      <w:b w:val="0"/>
      <w:bCs w:val="0"/>
      <w:i w:val="0"/>
      <w:iCs w:val="0"/>
      <w:color w:val="000000"/>
      <w:sz w:val="22"/>
      <w:szCs w:val="22"/>
    </w:rPr>
  </w:style>
  <w:style w:type="character" w:customStyle="1" w:styleId="Heading1">
    <w:name w:val="Heading #1_"/>
    <w:basedOn w:val="Numatytasispastraiposriftas"/>
    <w:link w:val="Heading10"/>
    <w:rsid w:val="00DA5B18"/>
    <w:rPr>
      <w:rFonts w:eastAsia="Times New Roman"/>
      <w:b/>
      <w:bCs/>
      <w:shd w:val="clear" w:color="auto" w:fill="FFFFFF"/>
    </w:rPr>
  </w:style>
  <w:style w:type="character" w:customStyle="1" w:styleId="Bodytext2">
    <w:name w:val="Body text (2)_"/>
    <w:basedOn w:val="Numatytasispastraiposriftas"/>
    <w:link w:val="Bodytext20"/>
    <w:rsid w:val="00DA5B18"/>
    <w:rPr>
      <w:rFonts w:eastAsia="Times New Roman"/>
      <w:shd w:val="clear" w:color="auto" w:fill="FFFFFF"/>
    </w:rPr>
  </w:style>
  <w:style w:type="character" w:customStyle="1" w:styleId="Bodytext5">
    <w:name w:val="Body text (5)_"/>
    <w:basedOn w:val="Numatytasispastraiposriftas"/>
    <w:link w:val="Bodytext50"/>
    <w:rsid w:val="00DA5B18"/>
    <w:rPr>
      <w:rFonts w:eastAsia="Times New Roman"/>
      <w:b/>
      <w:bCs/>
      <w:shd w:val="clear" w:color="auto" w:fill="FFFFFF"/>
    </w:rPr>
  </w:style>
  <w:style w:type="character" w:customStyle="1" w:styleId="Bodytext2Bold">
    <w:name w:val="Body text (2) + Bold"/>
    <w:basedOn w:val="Bodytext2"/>
    <w:rsid w:val="00DA5B18"/>
    <w:rPr>
      <w:rFonts w:eastAsia="Times New Roman"/>
      <w:b/>
      <w:bCs/>
      <w:color w:val="000000"/>
      <w:spacing w:val="0"/>
      <w:w w:val="100"/>
      <w:position w:val="0"/>
      <w:shd w:val="clear" w:color="auto" w:fill="FFFFFF"/>
      <w:lang w:val="lt-LT" w:eastAsia="lt-LT" w:bidi="lt-LT"/>
    </w:rPr>
  </w:style>
  <w:style w:type="paragraph" w:customStyle="1" w:styleId="Heading10">
    <w:name w:val="Heading #1"/>
    <w:basedOn w:val="prastasis"/>
    <w:link w:val="Heading1"/>
    <w:rsid w:val="00DA5B18"/>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840" w:after="240" w:line="0" w:lineRule="atLeast"/>
      <w:ind w:firstLine="0"/>
      <w:jc w:val="center"/>
      <w:outlineLvl w:val="0"/>
    </w:pPr>
    <w:rPr>
      <w:rFonts w:asciiTheme="minorHAnsi" w:eastAsia="Times New Roman" w:hAnsiTheme="minorHAnsi" w:cstheme="minorBidi"/>
      <w:b/>
      <w:bCs/>
      <w:sz w:val="22"/>
      <w:szCs w:val="22"/>
      <w:bdr w:val="none" w:sz="0" w:space="0" w:color="auto"/>
    </w:rPr>
  </w:style>
  <w:style w:type="paragraph" w:customStyle="1" w:styleId="Bodytext20">
    <w:name w:val="Body text (2)"/>
    <w:basedOn w:val="prastasis"/>
    <w:link w:val="Bodytext2"/>
    <w:rsid w:val="00DA5B18"/>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240" w:after="60" w:line="0" w:lineRule="atLeast"/>
      <w:ind w:firstLine="0"/>
    </w:pPr>
    <w:rPr>
      <w:rFonts w:asciiTheme="minorHAnsi" w:eastAsia="Times New Roman" w:hAnsiTheme="minorHAnsi" w:cstheme="minorBidi"/>
      <w:sz w:val="22"/>
      <w:szCs w:val="22"/>
      <w:bdr w:val="none" w:sz="0" w:space="0" w:color="auto"/>
    </w:rPr>
  </w:style>
  <w:style w:type="paragraph" w:customStyle="1" w:styleId="Bodytext50">
    <w:name w:val="Body text (5)"/>
    <w:basedOn w:val="prastasis"/>
    <w:link w:val="Bodytext5"/>
    <w:rsid w:val="00DA5B18"/>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74" w:lineRule="exact"/>
      <w:ind w:firstLine="0"/>
    </w:pPr>
    <w:rPr>
      <w:rFonts w:asciiTheme="minorHAnsi" w:eastAsia="Times New Roman" w:hAnsiTheme="minorHAnsi" w:cstheme="minorBidi"/>
      <w:b/>
      <w:bCs/>
      <w:sz w:val="22"/>
      <w:szCs w:val="22"/>
      <w:bdr w:val="none" w:sz="0" w:space="0" w:color="auto"/>
    </w:rPr>
  </w:style>
  <w:style w:type="paragraph" w:styleId="Turinioantrat">
    <w:name w:val="TOC Heading"/>
    <w:basedOn w:val="Antrat1"/>
    <w:next w:val="prastasis"/>
    <w:uiPriority w:val="39"/>
    <w:unhideWhenUsed/>
    <w:qFormat/>
    <w:rsid w:val="00DA5B18"/>
    <w:pPr>
      <w:keepLines/>
      <w:numPr>
        <w:numId w:val="0"/>
      </w:numPr>
      <w:spacing w:before="240" w:after="0" w:line="259" w:lineRule="auto"/>
      <w:jc w:val="left"/>
      <w:outlineLvl w:val="9"/>
    </w:pPr>
    <w:rPr>
      <w:rFonts w:asciiTheme="majorHAnsi" w:eastAsiaTheme="majorEastAsia" w:hAnsiTheme="majorHAnsi" w:cstheme="majorBidi"/>
      <w:color w:val="365F91" w:themeColor="accent1" w:themeShade="BF"/>
      <w:sz w:val="32"/>
      <w:szCs w:val="32"/>
    </w:rPr>
  </w:style>
  <w:style w:type="paragraph" w:styleId="Turinys1">
    <w:name w:val="toc 1"/>
    <w:basedOn w:val="prastasis"/>
    <w:next w:val="prastasis"/>
    <w:autoRedefine/>
    <w:uiPriority w:val="39"/>
    <w:unhideWhenUsed/>
    <w:rsid w:val="00DA5B18"/>
    <w:pPr>
      <w:spacing w:after="100"/>
    </w:pPr>
  </w:style>
  <w:style w:type="paragraph" w:customStyle="1" w:styleId="BodyText1">
    <w:name w:val="Body Text1"/>
    <w:rsid w:val="00DA5B1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Statja">
    <w:name w:val="Statja"/>
    <w:basedOn w:val="prastasis"/>
    <w:rsid w:val="00DA5B1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firstLine="0"/>
      <w:jc w:val="left"/>
    </w:pPr>
    <w:rPr>
      <w:rFonts w:ascii="TimesLT" w:eastAsia="Times New Roman" w:hAnsi="TimesLT"/>
      <w:b/>
      <w:bCs/>
      <w:sz w:val="20"/>
      <w:szCs w:val="20"/>
      <w:bdr w:val="none" w:sz="0" w:space="0" w:color="auto"/>
      <w:lang w:val="en-US"/>
    </w:rPr>
  </w:style>
  <w:style w:type="paragraph" w:customStyle="1" w:styleId="xl24">
    <w:name w:val="xl24"/>
    <w:basedOn w:val="prastasis"/>
    <w:rsid w:val="00DA5B18"/>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280"/>
      <w:ind w:firstLine="0"/>
    </w:pPr>
    <w:rPr>
      <w:rFonts w:eastAsia="Lucida Sans Unicode"/>
      <w:bdr w:val="none" w:sz="0" w:space="0" w:color="auto"/>
    </w:rPr>
  </w:style>
  <w:style w:type="character" w:styleId="Grietas">
    <w:name w:val="Strong"/>
    <w:uiPriority w:val="22"/>
    <w:qFormat/>
    <w:rsid w:val="00DA5B18"/>
    <w:rPr>
      <w:b/>
      <w:bCs/>
    </w:rPr>
  </w:style>
  <w:style w:type="paragraph" w:styleId="Turinys2">
    <w:name w:val="toc 2"/>
    <w:basedOn w:val="prastasis"/>
    <w:next w:val="prastasis"/>
    <w:autoRedefine/>
    <w:uiPriority w:val="39"/>
    <w:unhideWhenUsed/>
    <w:rsid w:val="00DA5B18"/>
    <w:pPr>
      <w:spacing w:after="100"/>
      <w:ind w:left="240"/>
    </w:pPr>
  </w:style>
  <w:style w:type="paragraph" w:styleId="Pagrindinistekstas2">
    <w:name w:val="Body Text 2"/>
    <w:basedOn w:val="prastasis"/>
    <w:link w:val="Pagrindinistekstas2Diagrama"/>
    <w:uiPriority w:val="99"/>
    <w:semiHidden/>
    <w:unhideWhenUsed/>
    <w:rsid w:val="00DA5B18"/>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DA5B18"/>
    <w:rPr>
      <w:rFonts w:ascii="Times New Roman" w:eastAsia="Arial Unicode MS" w:hAnsi="Times New Roman" w:cs="Times New Roman"/>
      <w:sz w:val="24"/>
      <w:szCs w:val="24"/>
      <w:bdr w:val="nil"/>
    </w:rPr>
  </w:style>
  <w:style w:type="numbering" w:customStyle="1" w:styleId="WWOutlineListStyle">
    <w:name w:val="WW_OutlineListStyle"/>
    <w:basedOn w:val="Sraonra"/>
    <w:rsid w:val="00DA5B18"/>
    <w:pPr>
      <w:numPr>
        <w:numId w:val="2"/>
      </w:numPr>
    </w:pPr>
  </w:style>
  <w:style w:type="paragraph" w:customStyle="1" w:styleId="Standard">
    <w:name w:val="Standard"/>
    <w:rsid w:val="00DA5B18"/>
    <w:pPr>
      <w:suppressAutoHyphens/>
      <w:autoSpaceDN w:val="0"/>
      <w:spacing w:after="0" w:line="240" w:lineRule="auto"/>
      <w:ind w:firstLine="714"/>
      <w:jc w:val="both"/>
      <w:textAlignment w:val="baseline"/>
    </w:pPr>
    <w:rPr>
      <w:rFonts w:ascii="Tahoma" w:eastAsia="Times New Roman" w:hAnsi="Tahoma" w:cs="Tahoma"/>
      <w:kern w:val="3"/>
      <w:sz w:val="20"/>
      <w:szCs w:val="24"/>
      <w:lang w:eastAsia="zh-CN"/>
    </w:rPr>
  </w:style>
  <w:style w:type="paragraph" w:customStyle="1" w:styleId="Antrat11">
    <w:name w:val="Antraštė 11"/>
    <w:basedOn w:val="Standard"/>
    <w:next w:val="Standard"/>
    <w:rsid w:val="00DA5B18"/>
    <w:pPr>
      <w:keepNext/>
      <w:pageBreakBefore/>
      <w:numPr>
        <w:numId w:val="2"/>
      </w:numPr>
      <w:spacing w:before="240" w:after="60"/>
      <w:outlineLvl w:val="0"/>
    </w:pPr>
    <w:rPr>
      <w:rFonts w:cs="Helvetica"/>
      <w:b/>
      <w:bCs/>
      <w:caps/>
      <w:sz w:val="32"/>
      <w:szCs w:val="32"/>
    </w:rPr>
  </w:style>
  <w:style w:type="paragraph" w:customStyle="1" w:styleId="Antrat21">
    <w:name w:val="Antraštė 21"/>
    <w:basedOn w:val="Standard"/>
    <w:next w:val="Standard"/>
    <w:rsid w:val="00DA5B18"/>
    <w:pPr>
      <w:keepNext/>
      <w:numPr>
        <w:ilvl w:val="1"/>
        <w:numId w:val="2"/>
      </w:numPr>
      <w:spacing w:before="240" w:after="60"/>
      <w:ind w:firstLine="0"/>
      <w:outlineLvl w:val="1"/>
    </w:pPr>
    <w:rPr>
      <w:rFonts w:cs="Arial"/>
      <w:b/>
      <w:bCs/>
      <w:iCs/>
      <w:sz w:val="24"/>
      <w:szCs w:val="28"/>
    </w:rPr>
  </w:style>
  <w:style w:type="paragraph" w:customStyle="1" w:styleId="Antrat31">
    <w:name w:val="Antraštė 31"/>
    <w:basedOn w:val="Standard"/>
    <w:next w:val="Standard"/>
    <w:rsid w:val="00DA5B18"/>
    <w:pPr>
      <w:keepNext/>
      <w:numPr>
        <w:ilvl w:val="2"/>
        <w:numId w:val="2"/>
      </w:numPr>
      <w:spacing w:before="240" w:after="60"/>
      <w:outlineLvl w:val="2"/>
    </w:pPr>
    <w:rPr>
      <w:rFonts w:ascii="Arial" w:hAnsi="Arial" w:cs="Arial"/>
      <w:b/>
      <w:bCs/>
      <w:sz w:val="26"/>
      <w:szCs w:val="26"/>
    </w:rPr>
  </w:style>
  <w:style w:type="paragraph" w:customStyle="1" w:styleId="Antrat41">
    <w:name w:val="Antraštė 41"/>
    <w:basedOn w:val="Standard"/>
    <w:next w:val="Standard"/>
    <w:rsid w:val="00DA5B18"/>
    <w:pPr>
      <w:keepNext/>
      <w:numPr>
        <w:ilvl w:val="3"/>
        <w:numId w:val="2"/>
      </w:numPr>
      <w:spacing w:before="240" w:after="60"/>
      <w:outlineLvl w:val="3"/>
    </w:pPr>
    <w:rPr>
      <w:b/>
      <w:bCs/>
      <w:sz w:val="28"/>
      <w:szCs w:val="28"/>
    </w:rPr>
  </w:style>
  <w:style w:type="paragraph" w:customStyle="1" w:styleId="Antrat51">
    <w:name w:val="Antraštė 51"/>
    <w:basedOn w:val="Standard"/>
    <w:next w:val="Standard"/>
    <w:rsid w:val="00DA5B18"/>
    <w:pPr>
      <w:numPr>
        <w:ilvl w:val="4"/>
        <w:numId w:val="2"/>
      </w:numPr>
      <w:spacing w:before="240" w:after="60"/>
      <w:outlineLvl w:val="4"/>
    </w:pPr>
    <w:rPr>
      <w:b/>
      <w:bCs/>
      <w:i/>
      <w:iCs/>
      <w:sz w:val="26"/>
      <w:szCs w:val="26"/>
    </w:rPr>
  </w:style>
  <w:style w:type="paragraph" w:customStyle="1" w:styleId="Antrat61">
    <w:name w:val="Antraštė 61"/>
    <w:basedOn w:val="Standard"/>
    <w:next w:val="Standard"/>
    <w:rsid w:val="00DA5B18"/>
    <w:pPr>
      <w:numPr>
        <w:ilvl w:val="5"/>
        <w:numId w:val="2"/>
      </w:numPr>
      <w:spacing w:before="240" w:after="60"/>
      <w:outlineLvl w:val="5"/>
    </w:pPr>
    <w:rPr>
      <w:b/>
      <w:bCs/>
      <w:sz w:val="22"/>
      <w:szCs w:val="22"/>
    </w:rPr>
  </w:style>
  <w:style w:type="paragraph" w:customStyle="1" w:styleId="Antrat71">
    <w:name w:val="Antraštė 71"/>
    <w:basedOn w:val="Standard"/>
    <w:next w:val="Standard"/>
    <w:rsid w:val="00DA5B18"/>
    <w:pPr>
      <w:numPr>
        <w:ilvl w:val="6"/>
        <w:numId w:val="2"/>
      </w:numPr>
      <w:spacing w:before="240" w:after="60"/>
      <w:outlineLvl w:val="6"/>
    </w:pPr>
  </w:style>
  <w:style w:type="paragraph" w:customStyle="1" w:styleId="Antrat81">
    <w:name w:val="Antraštė 81"/>
    <w:basedOn w:val="Standard"/>
    <w:next w:val="Standard"/>
    <w:rsid w:val="00DA5B18"/>
    <w:pPr>
      <w:numPr>
        <w:ilvl w:val="7"/>
        <w:numId w:val="2"/>
      </w:numPr>
      <w:spacing w:before="240" w:after="60"/>
      <w:outlineLvl w:val="7"/>
    </w:pPr>
    <w:rPr>
      <w:i/>
      <w:iCs/>
    </w:rPr>
  </w:style>
  <w:style w:type="paragraph" w:customStyle="1" w:styleId="Antrat91">
    <w:name w:val="Antraštė 91"/>
    <w:basedOn w:val="Standard"/>
    <w:next w:val="Standard"/>
    <w:rsid w:val="00DA5B18"/>
    <w:pPr>
      <w:numPr>
        <w:ilvl w:val="8"/>
        <w:numId w:val="2"/>
      </w:numPr>
      <w:spacing w:before="240" w:after="60"/>
      <w:outlineLvl w:val="8"/>
    </w:pPr>
    <w:rPr>
      <w:rFonts w:ascii="Arial" w:hAnsi="Arial" w:cs="Arial"/>
      <w:sz w:val="22"/>
      <w:szCs w:val="22"/>
    </w:rPr>
  </w:style>
  <w:style w:type="numbering" w:customStyle="1" w:styleId="WW8Num4">
    <w:name w:val="WW8Num4"/>
    <w:basedOn w:val="Sraonra"/>
    <w:rsid w:val="00DA5B18"/>
    <w:pPr>
      <w:numPr>
        <w:numId w:val="3"/>
      </w:numPr>
    </w:pPr>
  </w:style>
  <w:style w:type="numbering" w:customStyle="1" w:styleId="WW8Num9">
    <w:name w:val="WW8Num9"/>
    <w:basedOn w:val="Sraonra"/>
    <w:rsid w:val="00DA5B18"/>
    <w:pPr>
      <w:numPr>
        <w:numId w:val="4"/>
      </w:numPr>
    </w:pPr>
  </w:style>
  <w:style w:type="character" w:styleId="Perirtashipersaitas">
    <w:name w:val="FollowedHyperlink"/>
    <w:basedOn w:val="Numatytasispastraiposriftas"/>
    <w:uiPriority w:val="99"/>
    <w:semiHidden/>
    <w:unhideWhenUsed/>
    <w:rsid w:val="00DA5B18"/>
    <w:rPr>
      <w:color w:val="800080"/>
      <w:u w:val="single"/>
    </w:rPr>
  </w:style>
  <w:style w:type="paragraph" w:customStyle="1" w:styleId="msonormal0">
    <w:name w:val="msonormal"/>
    <w:basedOn w:val="prastasis"/>
    <w:rsid w:val="00DA5B1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pPr>
    <w:rPr>
      <w:rFonts w:eastAsia="Times New Roman"/>
      <w:bdr w:val="none" w:sz="0" w:space="0" w:color="auto"/>
      <w:lang w:eastAsia="lt-LT"/>
    </w:rPr>
  </w:style>
  <w:style w:type="paragraph" w:customStyle="1" w:styleId="xl63">
    <w:name w:val="xl63"/>
    <w:basedOn w:val="prastasis"/>
    <w:rsid w:val="00DA5B18"/>
    <w:pPr>
      <w:pBdr>
        <w:top w:val="none" w:sz="0" w:space="0" w:color="auto"/>
        <w:left w:val="single" w:sz="8"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bdr w:val="none" w:sz="0" w:space="0" w:color="auto"/>
      <w:lang w:eastAsia="lt-LT"/>
    </w:rPr>
  </w:style>
  <w:style w:type="paragraph" w:customStyle="1" w:styleId="xl64">
    <w:name w:val="xl64"/>
    <w:basedOn w:val="prastasis"/>
    <w:rsid w:val="00DA5B18"/>
    <w:pPr>
      <w:pBdr>
        <w:top w:val="none" w:sz="0" w:space="0" w:color="auto"/>
        <w:left w:val="none" w:sz="0"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b/>
      <w:bCs/>
      <w:sz w:val="18"/>
      <w:szCs w:val="18"/>
      <w:bdr w:val="none" w:sz="0" w:space="0" w:color="auto"/>
      <w:lang w:eastAsia="lt-LT"/>
    </w:rPr>
  </w:style>
  <w:style w:type="paragraph" w:customStyle="1" w:styleId="xl65">
    <w:name w:val="xl65"/>
    <w:basedOn w:val="prastasis"/>
    <w:rsid w:val="00DA5B18"/>
    <w:pPr>
      <w:pBdr>
        <w:top w:val="none" w:sz="0" w:space="0" w:color="auto"/>
        <w:left w:val="none" w:sz="0"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b/>
      <w:bCs/>
      <w:bdr w:val="none" w:sz="0" w:space="0" w:color="auto"/>
      <w:lang w:eastAsia="lt-LT"/>
    </w:rPr>
  </w:style>
  <w:style w:type="paragraph" w:customStyle="1" w:styleId="xl66">
    <w:name w:val="xl66"/>
    <w:basedOn w:val="prastasis"/>
    <w:rsid w:val="00DA5B18"/>
    <w:pPr>
      <w:pBdr>
        <w:top w:val="none" w:sz="0" w:space="0" w:color="auto"/>
        <w:left w:val="single" w:sz="8"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i/>
      <w:iCs/>
      <w:sz w:val="20"/>
      <w:szCs w:val="20"/>
      <w:bdr w:val="none" w:sz="0" w:space="0" w:color="auto"/>
      <w:lang w:eastAsia="lt-LT"/>
    </w:rPr>
  </w:style>
  <w:style w:type="paragraph" w:customStyle="1" w:styleId="xl67">
    <w:name w:val="xl67"/>
    <w:basedOn w:val="prastasis"/>
    <w:rsid w:val="00DA5B18"/>
    <w:pPr>
      <w:pBdr>
        <w:top w:val="none" w:sz="0" w:space="0" w:color="auto"/>
        <w:left w:val="none" w:sz="0"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i/>
      <w:iCs/>
      <w:sz w:val="20"/>
      <w:szCs w:val="20"/>
      <w:bdr w:val="none" w:sz="0" w:space="0" w:color="auto"/>
      <w:lang w:eastAsia="lt-LT"/>
    </w:rPr>
  </w:style>
  <w:style w:type="paragraph" w:customStyle="1" w:styleId="xl68">
    <w:name w:val="xl68"/>
    <w:basedOn w:val="prastasis"/>
    <w:rsid w:val="00DA5B18"/>
    <w:pPr>
      <w:pBdr>
        <w:top w:val="none" w:sz="0" w:space="0" w:color="auto"/>
        <w:left w:val="none" w:sz="0"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b/>
      <w:bCs/>
      <w:i/>
      <w:iCs/>
      <w:sz w:val="20"/>
      <w:szCs w:val="20"/>
      <w:bdr w:val="none" w:sz="0" w:space="0" w:color="auto"/>
      <w:lang w:eastAsia="lt-LT"/>
    </w:rPr>
  </w:style>
  <w:style w:type="paragraph" w:customStyle="1" w:styleId="xl69">
    <w:name w:val="xl69"/>
    <w:basedOn w:val="prastasis"/>
    <w:rsid w:val="00DA5B18"/>
    <w:pPr>
      <w:pBdr>
        <w:top w:val="none" w:sz="0" w:space="0" w:color="auto"/>
        <w:left w:val="none" w:sz="0"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b/>
      <w:bCs/>
      <w:i/>
      <w:iCs/>
      <w:sz w:val="20"/>
      <w:szCs w:val="20"/>
      <w:bdr w:val="none" w:sz="0" w:space="0" w:color="auto"/>
      <w:lang w:eastAsia="lt-LT"/>
    </w:rPr>
  </w:style>
  <w:style w:type="paragraph" w:customStyle="1" w:styleId="xl70">
    <w:name w:val="xl70"/>
    <w:basedOn w:val="prastasis"/>
    <w:rsid w:val="00DA5B18"/>
    <w:pPr>
      <w:pBdr>
        <w:top w:val="single" w:sz="8" w:space="0" w:color="auto"/>
        <w:left w:val="single" w:sz="8" w:space="0" w:color="auto"/>
        <w:bottom w:val="single" w:sz="8" w:space="0" w:color="auto"/>
        <w:right w:val="single" w:sz="8" w:space="0" w:color="auto"/>
        <w:between w:val="none" w:sz="0" w:space="0" w:color="auto"/>
        <w:bar w:val="none" w:sz="0" w:color="auto"/>
      </w:pBdr>
      <w:spacing w:before="100" w:beforeAutospacing="1" w:after="100" w:afterAutospacing="1"/>
      <w:ind w:firstLine="0"/>
      <w:jc w:val="center"/>
      <w:textAlignment w:val="center"/>
    </w:pPr>
    <w:rPr>
      <w:rFonts w:eastAsia="Times New Roman"/>
      <w:b/>
      <w:bCs/>
      <w:sz w:val="20"/>
      <w:szCs w:val="20"/>
      <w:bdr w:val="none" w:sz="0" w:space="0" w:color="auto"/>
      <w:lang w:eastAsia="lt-LT"/>
    </w:rPr>
  </w:style>
  <w:style w:type="paragraph" w:customStyle="1" w:styleId="xl71">
    <w:name w:val="xl71"/>
    <w:basedOn w:val="prastasis"/>
    <w:rsid w:val="00DA5B18"/>
    <w:pPr>
      <w:pBdr>
        <w:top w:val="single" w:sz="8" w:space="0" w:color="auto"/>
        <w:left w:val="single" w:sz="8" w:space="0" w:color="auto"/>
        <w:bottom w:val="single" w:sz="8" w:space="0" w:color="auto"/>
        <w:right w:val="single" w:sz="8" w:space="0" w:color="auto"/>
        <w:between w:val="none" w:sz="0" w:space="0" w:color="auto"/>
        <w:bar w:val="none" w:sz="0" w:color="auto"/>
      </w:pBdr>
      <w:spacing w:before="100" w:beforeAutospacing="1" w:after="100" w:afterAutospacing="1"/>
      <w:ind w:firstLine="0"/>
      <w:jc w:val="center"/>
      <w:textAlignment w:val="top"/>
    </w:pPr>
    <w:rPr>
      <w:rFonts w:eastAsia="Times New Roman"/>
      <w:b/>
      <w:bCs/>
      <w:sz w:val="20"/>
      <w:szCs w:val="20"/>
      <w:bdr w:val="none" w:sz="0" w:space="0" w:color="auto"/>
      <w:lang w:eastAsia="lt-LT"/>
    </w:rPr>
  </w:style>
  <w:style w:type="paragraph" w:customStyle="1" w:styleId="xl72">
    <w:name w:val="xl72"/>
    <w:basedOn w:val="prastasis"/>
    <w:rsid w:val="00DA5B18"/>
    <w:pPr>
      <w:pBdr>
        <w:top w:val="none" w:sz="0" w:space="0" w:color="auto"/>
        <w:left w:val="none" w:sz="0" w:space="0" w:color="auto"/>
        <w:bottom w:val="single" w:sz="8" w:space="0" w:color="auto"/>
        <w:right w:val="single" w:sz="8" w:space="0" w:color="auto"/>
        <w:between w:val="none" w:sz="0" w:space="0" w:color="auto"/>
        <w:bar w:val="none" w:sz="0" w:color="auto"/>
      </w:pBdr>
      <w:shd w:val="clear" w:color="000000" w:fill="FFFFFF"/>
      <w:spacing w:before="100" w:beforeAutospacing="1" w:after="100" w:afterAutospacing="1"/>
      <w:ind w:firstLine="0"/>
      <w:jc w:val="left"/>
      <w:textAlignment w:val="top"/>
    </w:pPr>
    <w:rPr>
      <w:rFonts w:eastAsia="Times New Roman"/>
      <w:b/>
      <w:bCs/>
      <w:i/>
      <w:iCs/>
      <w:sz w:val="20"/>
      <w:szCs w:val="20"/>
      <w:bdr w:val="none" w:sz="0" w:space="0" w:color="auto"/>
      <w:lang w:eastAsia="lt-LT"/>
    </w:rPr>
  </w:style>
  <w:style w:type="paragraph" w:customStyle="1" w:styleId="xl73">
    <w:name w:val="xl73"/>
    <w:basedOn w:val="prastasis"/>
    <w:rsid w:val="00DA5B18"/>
    <w:pPr>
      <w:pBdr>
        <w:top w:val="none" w:sz="0" w:space="0" w:color="auto"/>
        <w:left w:val="none" w:sz="0" w:space="0" w:color="auto"/>
        <w:bottom w:val="single" w:sz="8" w:space="0" w:color="auto"/>
        <w:right w:val="none" w:sz="0" w:space="0" w:color="auto"/>
        <w:between w:val="none" w:sz="0" w:space="0" w:color="auto"/>
        <w:bar w:val="none" w:sz="0" w:color="auto"/>
      </w:pBdr>
      <w:spacing w:before="100" w:beforeAutospacing="1" w:after="100" w:afterAutospacing="1"/>
      <w:ind w:firstLine="0"/>
      <w:jc w:val="left"/>
      <w:textAlignment w:val="top"/>
    </w:pPr>
    <w:rPr>
      <w:rFonts w:eastAsia="Times New Roman"/>
      <w:b/>
      <w:bCs/>
      <w:i/>
      <w:iCs/>
      <w:sz w:val="20"/>
      <w:szCs w:val="20"/>
      <w:bdr w:val="none" w:sz="0" w:space="0" w:color="auto"/>
      <w:lang w:eastAsia="lt-LT"/>
    </w:rPr>
  </w:style>
  <w:style w:type="paragraph" w:customStyle="1" w:styleId="xl74">
    <w:name w:val="xl74"/>
    <w:basedOn w:val="prastasis"/>
    <w:rsid w:val="00DA5B18"/>
    <w:pPr>
      <w:pBdr>
        <w:top w:val="single" w:sz="8" w:space="0" w:color="auto"/>
        <w:left w:val="single" w:sz="8" w:space="0" w:color="auto"/>
        <w:bottom w:val="single" w:sz="8" w:space="0" w:color="auto"/>
        <w:right w:val="none" w:sz="0" w:space="0" w:color="auto"/>
        <w:between w:val="none" w:sz="0" w:space="0" w:color="auto"/>
        <w:bar w:val="none" w:sz="0" w:color="auto"/>
      </w:pBdr>
      <w:spacing w:before="100" w:beforeAutospacing="1" w:after="100" w:afterAutospacing="1"/>
      <w:ind w:firstLine="0"/>
      <w:jc w:val="center"/>
      <w:textAlignment w:val="top"/>
    </w:pPr>
    <w:rPr>
      <w:rFonts w:eastAsia="Times New Roman"/>
      <w:b/>
      <w:bCs/>
      <w:bdr w:val="none" w:sz="0" w:space="0" w:color="auto"/>
      <w:lang w:eastAsia="lt-LT"/>
    </w:rPr>
  </w:style>
  <w:style w:type="paragraph" w:customStyle="1" w:styleId="xl75">
    <w:name w:val="xl75"/>
    <w:basedOn w:val="prastasis"/>
    <w:rsid w:val="00DA5B18"/>
    <w:pPr>
      <w:pBdr>
        <w:top w:val="single" w:sz="8" w:space="0" w:color="auto"/>
        <w:left w:val="none" w:sz="0" w:space="0" w:color="auto"/>
        <w:bottom w:val="single" w:sz="8" w:space="0" w:color="auto"/>
        <w:right w:val="none" w:sz="0" w:space="0" w:color="auto"/>
        <w:between w:val="none" w:sz="0" w:space="0" w:color="auto"/>
        <w:bar w:val="none" w:sz="0" w:color="auto"/>
      </w:pBdr>
      <w:spacing w:before="100" w:beforeAutospacing="1" w:after="100" w:afterAutospacing="1"/>
      <w:ind w:firstLine="0"/>
      <w:jc w:val="center"/>
      <w:textAlignment w:val="top"/>
    </w:pPr>
    <w:rPr>
      <w:rFonts w:eastAsia="Times New Roman"/>
      <w:b/>
      <w:bCs/>
      <w:bdr w:val="none" w:sz="0" w:space="0" w:color="auto"/>
      <w:lang w:eastAsia="lt-LT"/>
    </w:rPr>
  </w:style>
  <w:style w:type="paragraph" w:customStyle="1" w:styleId="xl76">
    <w:name w:val="xl76"/>
    <w:basedOn w:val="prastasis"/>
    <w:rsid w:val="00DA5B18"/>
    <w:pPr>
      <w:pBdr>
        <w:top w:val="none" w:sz="0" w:space="0" w:color="auto"/>
        <w:left w:val="none" w:sz="0" w:space="0" w:color="auto"/>
        <w:bottom w:val="single" w:sz="8" w:space="0" w:color="auto"/>
        <w:right w:val="none" w:sz="0" w:space="0" w:color="auto"/>
        <w:between w:val="none" w:sz="0" w:space="0" w:color="auto"/>
        <w:bar w:val="none" w:sz="0" w:color="auto"/>
      </w:pBdr>
      <w:spacing w:before="100" w:beforeAutospacing="1" w:after="100" w:afterAutospacing="1"/>
      <w:ind w:firstLine="0"/>
      <w:jc w:val="right"/>
    </w:pPr>
    <w:rPr>
      <w:rFonts w:eastAsia="Times New Roman"/>
      <w:bdr w:val="none" w:sz="0" w:space="0" w:color="auto"/>
      <w:lang w:eastAsia="lt-LT"/>
    </w:rPr>
  </w:style>
  <w:style w:type="paragraph" w:customStyle="1" w:styleId="xl77">
    <w:name w:val="xl77"/>
    <w:basedOn w:val="prastasis"/>
    <w:rsid w:val="00DA5B1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center"/>
    </w:pPr>
    <w:rPr>
      <w:rFonts w:eastAsia="Times New Roman"/>
      <w:b/>
      <w:bCs/>
      <w:bdr w:val="none" w:sz="0" w:space="0" w:color="auto"/>
      <w:lang w:eastAsia="lt-LT"/>
    </w:rPr>
  </w:style>
  <w:style w:type="paragraph" w:customStyle="1" w:styleId="xl78">
    <w:name w:val="xl78"/>
    <w:basedOn w:val="prastasis"/>
    <w:rsid w:val="00DA5B18"/>
    <w:pPr>
      <w:pBdr>
        <w:top w:val="single" w:sz="8" w:space="0" w:color="auto"/>
        <w:left w:val="single" w:sz="8" w:space="0" w:color="auto"/>
        <w:bottom w:val="single" w:sz="8" w:space="0" w:color="auto"/>
        <w:right w:val="none" w:sz="0" w:space="0" w:color="auto"/>
        <w:between w:val="none" w:sz="0" w:space="0" w:color="auto"/>
        <w:bar w:val="none" w:sz="0" w:color="auto"/>
      </w:pBdr>
      <w:spacing w:before="100" w:beforeAutospacing="1" w:after="100" w:afterAutospacing="1"/>
      <w:ind w:firstLine="0"/>
      <w:jc w:val="center"/>
    </w:pPr>
    <w:rPr>
      <w:rFonts w:eastAsia="Times New Roman"/>
      <w:b/>
      <w:bCs/>
      <w:sz w:val="20"/>
      <w:szCs w:val="20"/>
      <w:bdr w:val="none" w:sz="0" w:space="0" w:color="auto"/>
      <w:lang w:eastAsia="lt-LT"/>
    </w:rPr>
  </w:style>
  <w:style w:type="paragraph" w:customStyle="1" w:styleId="xl79">
    <w:name w:val="xl79"/>
    <w:basedOn w:val="prastasis"/>
    <w:rsid w:val="00DA5B18"/>
    <w:pPr>
      <w:pBdr>
        <w:top w:val="single" w:sz="8" w:space="0" w:color="auto"/>
        <w:left w:val="none" w:sz="0" w:space="0" w:color="auto"/>
        <w:bottom w:val="single" w:sz="8" w:space="0" w:color="auto"/>
        <w:right w:val="none" w:sz="0" w:space="0" w:color="auto"/>
        <w:between w:val="none" w:sz="0" w:space="0" w:color="auto"/>
        <w:bar w:val="none" w:sz="0" w:color="auto"/>
      </w:pBdr>
      <w:spacing w:before="100" w:beforeAutospacing="1" w:after="100" w:afterAutospacing="1"/>
      <w:ind w:firstLine="0"/>
      <w:jc w:val="center"/>
    </w:pPr>
    <w:rPr>
      <w:rFonts w:eastAsia="Times New Roman"/>
      <w:b/>
      <w:bCs/>
      <w:sz w:val="20"/>
      <w:szCs w:val="20"/>
      <w:bdr w:val="none" w:sz="0" w:space="0" w:color="auto"/>
      <w:lang w:eastAsia="lt-LT"/>
    </w:rPr>
  </w:style>
  <w:style w:type="paragraph" w:customStyle="1" w:styleId="xl80">
    <w:name w:val="xl80"/>
    <w:basedOn w:val="prastasis"/>
    <w:rsid w:val="00DA5B18"/>
    <w:pPr>
      <w:pBdr>
        <w:top w:val="single" w:sz="8" w:space="0" w:color="auto"/>
        <w:left w:val="single" w:sz="8" w:space="0" w:color="auto"/>
        <w:bottom w:val="none" w:sz="0" w:space="0" w:color="auto"/>
        <w:right w:val="single" w:sz="8" w:space="0" w:color="auto"/>
        <w:between w:val="none" w:sz="0" w:space="0" w:color="auto"/>
        <w:bar w:val="none" w:sz="0" w:color="auto"/>
      </w:pBdr>
      <w:spacing w:before="100" w:beforeAutospacing="1" w:after="100" w:afterAutospacing="1"/>
      <w:ind w:firstLine="0"/>
      <w:jc w:val="center"/>
      <w:textAlignment w:val="center"/>
    </w:pPr>
    <w:rPr>
      <w:rFonts w:eastAsia="Times New Roman"/>
      <w:b/>
      <w:bCs/>
      <w:sz w:val="20"/>
      <w:szCs w:val="20"/>
      <w:bdr w:val="none" w:sz="0" w:space="0" w:color="auto"/>
      <w:lang w:eastAsia="lt-LT"/>
    </w:rPr>
  </w:style>
  <w:style w:type="paragraph" w:customStyle="1" w:styleId="xl81">
    <w:name w:val="xl81"/>
    <w:basedOn w:val="prastasis"/>
    <w:rsid w:val="00DA5B18"/>
    <w:pPr>
      <w:pBdr>
        <w:top w:val="none" w:sz="0" w:space="0" w:color="auto"/>
        <w:left w:val="single" w:sz="8" w:space="0" w:color="auto"/>
        <w:bottom w:val="single" w:sz="8" w:space="0" w:color="auto"/>
        <w:right w:val="single" w:sz="8" w:space="0" w:color="auto"/>
        <w:between w:val="none" w:sz="0" w:space="0" w:color="auto"/>
        <w:bar w:val="none" w:sz="0" w:color="auto"/>
      </w:pBdr>
      <w:spacing w:before="100" w:beforeAutospacing="1" w:after="100" w:afterAutospacing="1"/>
      <w:ind w:firstLine="0"/>
      <w:jc w:val="center"/>
      <w:textAlignment w:val="center"/>
    </w:pPr>
    <w:rPr>
      <w:rFonts w:eastAsia="Times New Roman"/>
      <w:b/>
      <w:bCs/>
      <w:sz w:val="20"/>
      <w:szCs w:val="20"/>
      <w:bdr w:val="none" w:sz="0" w:space="0" w:color="auto"/>
      <w:lang w:eastAsia="lt-LT"/>
    </w:rPr>
  </w:style>
  <w:style w:type="paragraph" w:customStyle="1" w:styleId="xl82">
    <w:name w:val="xl82"/>
    <w:basedOn w:val="prastasis"/>
    <w:rsid w:val="00DA5B18"/>
    <w:pPr>
      <w:pBdr>
        <w:top w:val="single" w:sz="8" w:space="0" w:color="auto"/>
        <w:left w:val="single" w:sz="8" w:space="0" w:color="auto"/>
        <w:bottom w:val="none" w:sz="0" w:space="0" w:color="auto"/>
        <w:right w:val="single" w:sz="8" w:space="0" w:color="auto"/>
        <w:between w:val="none" w:sz="0" w:space="0" w:color="auto"/>
        <w:bar w:val="none" w:sz="0" w:color="auto"/>
      </w:pBdr>
      <w:spacing w:before="100" w:beforeAutospacing="1" w:after="100" w:afterAutospacing="1"/>
      <w:ind w:firstLine="0"/>
      <w:jc w:val="center"/>
      <w:textAlignment w:val="top"/>
    </w:pPr>
    <w:rPr>
      <w:rFonts w:eastAsia="Times New Roman"/>
      <w:b/>
      <w:bCs/>
      <w:sz w:val="20"/>
      <w:szCs w:val="20"/>
      <w:bdr w:val="none" w:sz="0" w:space="0" w:color="auto"/>
      <w:lang w:eastAsia="lt-LT"/>
    </w:rPr>
  </w:style>
  <w:style w:type="paragraph" w:customStyle="1" w:styleId="xl83">
    <w:name w:val="xl83"/>
    <w:basedOn w:val="prastasis"/>
    <w:rsid w:val="00DA5B18"/>
    <w:pPr>
      <w:pBdr>
        <w:top w:val="none" w:sz="0" w:space="0" w:color="auto"/>
        <w:left w:val="single" w:sz="8" w:space="0" w:color="auto"/>
        <w:bottom w:val="single" w:sz="8" w:space="0" w:color="auto"/>
        <w:right w:val="single" w:sz="8" w:space="0" w:color="auto"/>
        <w:between w:val="none" w:sz="0" w:space="0" w:color="auto"/>
        <w:bar w:val="none" w:sz="0" w:color="auto"/>
      </w:pBdr>
      <w:spacing w:before="100" w:beforeAutospacing="1" w:after="100" w:afterAutospacing="1"/>
      <w:ind w:firstLine="0"/>
      <w:jc w:val="center"/>
      <w:textAlignment w:val="top"/>
    </w:pPr>
    <w:rPr>
      <w:rFonts w:eastAsia="Times New Roman"/>
      <w:b/>
      <w:bCs/>
      <w:sz w:val="20"/>
      <w:szCs w:val="20"/>
      <w:bdr w:val="none" w:sz="0" w:space="0" w:color="auto"/>
      <w:lang w:eastAsia="lt-LT"/>
    </w:rPr>
  </w:style>
  <w:style w:type="paragraph" w:customStyle="1" w:styleId="xl84">
    <w:name w:val="xl84"/>
    <w:basedOn w:val="prastasis"/>
    <w:rsid w:val="00DA5B18"/>
    <w:pPr>
      <w:pBdr>
        <w:top w:val="single" w:sz="8" w:space="0" w:color="auto"/>
        <w:left w:val="none" w:sz="0" w:space="0" w:color="auto"/>
        <w:bottom w:val="single" w:sz="8" w:space="0" w:color="auto"/>
        <w:right w:val="single" w:sz="8" w:space="0" w:color="auto"/>
        <w:between w:val="none" w:sz="0" w:space="0" w:color="auto"/>
        <w:bar w:val="none" w:sz="0" w:color="auto"/>
      </w:pBdr>
      <w:spacing w:before="100" w:beforeAutospacing="1" w:after="100" w:afterAutospacing="1"/>
      <w:ind w:firstLine="0"/>
      <w:jc w:val="center"/>
      <w:textAlignment w:val="top"/>
    </w:pPr>
    <w:rPr>
      <w:rFonts w:eastAsia="Times New Roman"/>
      <w:b/>
      <w:bCs/>
      <w:bdr w:val="none" w:sz="0" w:space="0" w:color="auto"/>
      <w:lang w:eastAsia="lt-LT"/>
    </w:rPr>
  </w:style>
  <w:style w:type="paragraph" w:customStyle="1" w:styleId="font5">
    <w:name w:val="font5"/>
    <w:basedOn w:val="prastasis"/>
    <w:rsid w:val="00DA5B1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pPr>
    <w:rPr>
      <w:rFonts w:eastAsia="Times New Roman"/>
      <w:i/>
      <w:iCs/>
      <w:color w:val="000000"/>
      <w:sz w:val="20"/>
      <w:szCs w:val="20"/>
      <w:bdr w:val="none" w:sz="0" w:space="0" w:color="auto"/>
      <w:lang w:eastAsia="lt-LT"/>
    </w:rPr>
  </w:style>
  <w:style w:type="paragraph" w:customStyle="1" w:styleId="font6">
    <w:name w:val="font6"/>
    <w:basedOn w:val="prastasis"/>
    <w:rsid w:val="00DA5B1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pPr>
    <w:rPr>
      <w:rFonts w:eastAsia="Times New Roman"/>
      <w:b/>
      <w:bCs/>
      <w:color w:val="000000"/>
      <w:sz w:val="22"/>
      <w:szCs w:val="22"/>
      <w:bdr w:val="none" w:sz="0" w:space="0" w:color="auto"/>
      <w:lang w:eastAsia="lt-LT"/>
    </w:rPr>
  </w:style>
  <w:style w:type="paragraph" w:customStyle="1" w:styleId="xl85">
    <w:name w:val="xl85"/>
    <w:basedOn w:val="prastasis"/>
    <w:rsid w:val="00DA5B18"/>
    <w:pPr>
      <w:pBdr>
        <w:top w:val="single" w:sz="8" w:space="0" w:color="auto"/>
        <w:left w:val="single" w:sz="8"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i/>
      <w:iCs/>
      <w:sz w:val="20"/>
      <w:szCs w:val="20"/>
      <w:bdr w:val="none" w:sz="0" w:space="0" w:color="auto"/>
      <w:lang w:eastAsia="lt-LT"/>
    </w:rPr>
  </w:style>
  <w:style w:type="paragraph" w:customStyle="1" w:styleId="xl86">
    <w:name w:val="xl86"/>
    <w:basedOn w:val="prastasis"/>
    <w:rsid w:val="00DA5B18"/>
    <w:pPr>
      <w:pBdr>
        <w:top w:val="none" w:sz="0" w:space="0" w:color="auto"/>
        <w:left w:val="single" w:sz="8" w:space="0" w:color="auto"/>
        <w:bottom w:val="single" w:sz="8" w:space="0" w:color="auto"/>
        <w:right w:val="none" w:sz="0" w:space="0" w:color="auto"/>
        <w:between w:val="none" w:sz="0" w:space="0" w:color="auto"/>
        <w:bar w:val="none" w:sz="0" w:color="auto"/>
      </w:pBdr>
      <w:spacing w:before="100" w:beforeAutospacing="1" w:after="100" w:afterAutospacing="1"/>
      <w:ind w:firstLine="0"/>
      <w:jc w:val="left"/>
      <w:textAlignment w:val="top"/>
    </w:pPr>
    <w:rPr>
      <w:rFonts w:eastAsia="Times New Roman"/>
      <w:bdr w:val="none" w:sz="0" w:space="0" w:color="auto"/>
      <w:lang w:eastAsia="lt-LT"/>
    </w:rPr>
  </w:style>
  <w:style w:type="paragraph" w:customStyle="1" w:styleId="xl87">
    <w:name w:val="xl87"/>
    <w:basedOn w:val="prastasis"/>
    <w:rsid w:val="00DA5B18"/>
    <w:pPr>
      <w:pBdr>
        <w:top w:val="single" w:sz="8" w:space="0" w:color="auto"/>
        <w:left w:val="single" w:sz="8"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center"/>
    </w:pPr>
    <w:rPr>
      <w:rFonts w:eastAsia="Times New Roman"/>
      <w:i/>
      <w:iCs/>
      <w:sz w:val="20"/>
      <w:szCs w:val="20"/>
      <w:bdr w:val="none" w:sz="0" w:space="0" w:color="auto"/>
      <w:lang w:eastAsia="lt-LT"/>
    </w:rPr>
  </w:style>
  <w:style w:type="paragraph" w:customStyle="1" w:styleId="xl88">
    <w:name w:val="xl88"/>
    <w:basedOn w:val="prastasis"/>
    <w:rsid w:val="00DA5B18"/>
    <w:pPr>
      <w:pBdr>
        <w:top w:val="none" w:sz="0" w:space="0" w:color="auto"/>
        <w:left w:val="single" w:sz="8" w:space="0" w:color="auto"/>
        <w:bottom w:val="none" w:sz="0"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i/>
      <w:iCs/>
      <w:sz w:val="20"/>
      <w:szCs w:val="20"/>
      <w:bdr w:val="none" w:sz="0" w:space="0" w:color="auto"/>
      <w:lang w:eastAsia="lt-LT"/>
    </w:rPr>
  </w:style>
  <w:style w:type="paragraph" w:customStyle="1" w:styleId="xl89">
    <w:name w:val="xl89"/>
    <w:basedOn w:val="prastasis"/>
    <w:rsid w:val="00DA5B18"/>
    <w:pPr>
      <w:pBdr>
        <w:top w:val="single" w:sz="8" w:space="0" w:color="auto"/>
        <w:left w:val="single" w:sz="8" w:space="0" w:color="auto"/>
        <w:bottom w:val="none" w:sz="0"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i/>
      <w:iCs/>
      <w:sz w:val="20"/>
      <w:szCs w:val="20"/>
      <w:bdr w:val="none" w:sz="0" w:space="0" w:color="auto"/>
      <w:lang w:eastAsia="lt-LT"/>
    </w:rPr>
  </w:style>
  <w:style w:type="paragraph" w:customStyle="1" w:styleId="xl90">
    <w:name w:val="xl90"/>
    <w:basedOn w:val="prastasis"/>
    <w:rsid w:val="00DA5B18"/>
    <w:pPr>
      <w:pBdr>
        <w:top w:val="single" w:sz="8" w:space="0" w:color="auto"/>
        <w:left w:val="single" w:sz="8" w:space="0" w:color="auto"/>
        <w:bottom w:val="none" w:sz="0"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bdr w:val="none" w:sz="0" w:space="0" w:color="auto"/>
      <w:lang w:eastAsia="lt-LT"/>
    </w:rPr>
  </w:style>
  <w:style w:type="paragraph" w:customStyle="1" w:styleId="xl91">
    <w:name w:val="xl91"/>
    <w:basedOn w:val="prastasis"/>
    <w:rsid w:val="00DA5B18"/>
    <w:pPr>
      <w:pBdr>
        <w:top w:val="single" w:sz="8" w:space="0" w:color="auto"/>
        <w:left w:val="single" w:sz="8"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bdr w:val="none" w:sz="0" w:space="0" w:color="auto"/>
      <w:lang w:eastAsia="lt-LT"/>
    </w:rPr>
  </w:style>
  <w:style w:type="paragraph" w:customStyle="1" w:styleId="xl92">
    <w:name w:val="xl92"/>
    <w:basedOn w:val="prastasis"/>
    <w:rsid w:val="00DA5B18"/>
    <w:pPr>
      <w:pBdr>
        <w:top w:val="none" w:sz="0" w:space="0" w:color="auto"/>
        <w:left w:val="single" w:sz="8"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center"/>
    </w:pPr>
    <w:rPr>
      <w:rFonts w:eastAsia="Times New Roman"/>
      <w:i/>
      <w:iCs/>
      <w:sz w:val="20"/>
      <w:szCs w:val="20"/>
      <w:bdr w:val="none" w:sz="0" w:space="0" w:color="auto"/>
      <w:lang w:eastAsia="lt-LT"/>
    </w:rPr>
  </w:style>
  <w:style w:type="paragraph" w:customStyle="1" w:styleId="xl93">
    <w:name w:val="xl93"/>
    <w:basedOn w:val="prastasis"/>
    <w:rsid w:val="00DA5B18"/>
    <w:pPr>
      <w:pBdr>
        <w:top w:val="none" w:sz="0" w:space="0" w:color="auto"/>
        <w:left w:val="single" w:sz="8" w:space="0" w:color="auto"/>
        <w:bottom w:val="none" w:sz="0"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bdr w:val="none" w:sz="0" w:space="0" w:color="auto"/>
      <w:lang w:eastAsia="lt-LT"/>
    </w:rPr>
  </w:style>
  <w:style w:type="paragraph" w:customStyle="1" w:styleId="xl94">
    <w:name w:val="xl94"/>
    <w:basedOn w:val="prastasis"/>
    <w:rsid w:val="00DA5B18"/>
    <w:pPr>
      <w:pBdr>
        <w:top w:val="none" w:sz="0" w:space="0" w:color="auto"/>
        <w:left w:val="single" w:sz="8" w:space="0" w:color="auto"/>
        <w:bottom w:val="none" w:sz="0" w:space="0" w:color="auto"/>
        <w:right w:val="single" w:sz="8" w:space="0" w:color="auto"/>
        <w:between w:val="none" w:sz="0" w:space="0" w:color="auto"/>
        <w:bar w:val="none" w:sz="0" w:color="auto"/>
      </w:pBdr>
      <w:spacing w:before="100" w:beforeAutospacing="1" w:after="100" w:afterAutospacing="1"/>
      <w:ind w:firstLine="0"/>
      <w:jc w:val="left"/>
      <w:textAlignment w:val="center"/>
    </w:pPr>
    <w:rPr>
      <w:rFonts w:eastAsia="Times New Roman"/>
      <w:i/>
      <w:iCs/>
      <w:sz w:val="20"/>
      <w:szCs w:val="20"/>
      <w:bdr w:val="none" w:sz="0" w:space="0" w:color="auto"/>
      <w:lang w:eastAsia="lt-LT"/>
    </w:rPr>
  </w:style>
  <w:style w:type="paragraph" w:customStyle="1" w:styleId="xl95">
    <w:name w:val="xl95"/>
    <w:basedOn w:val="prastasis"/>
    <w:rsid w:val="00DA5B18"/>
    <w:pPr>
      <w:pBdr>
        <w:top w:val="single" w:sz="8" w:space="0" w:color="auto"/>
        <w:left w:val="single" w:sz="4"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bdr w:val="none" w:sz="0" w:space="0" w:color="auto"/>
      <w:lang w:eastAsia="lt-LT"/>
    </w:rPr>
  </w:style>
  <w:style w:type="paragraph" w:customStyle="1" w:styleId="xl96">
    <w:name w:val="xl96"/>
    <w:basedOn w:val="prastasis"/>
    <w:rsid w:val="00DA5B18"/>
    <w:pPr>
      <w:pBdr>
        <w:top w:val="none" w:sz="0" w:space="0" w:color="auto"/>
        <w:left w:val="single" w:sz="4" w:space="0" w:color="auto"/>
        <w:bottom w:val="none" w:sz="0"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bdr w:val="none" w:sz="0" w:space="0" w:color="auto"/>
      <w:lang w:eastAsia="lt-LT"/>
    </w:rPr>
  </w:style>
  <w:style w:type="paragraph" w:customStyle="1" w:styleId="xl97">
    <w:name w:val="xl97"/>
    <w:basedOn w:val="prastasis"/>
    <w:rsid w:val="00DA5B18"/>
    <w:pPr>
      <w:pBdr>
        <w:top w:val="single" w:sz="8" w:space="0" w:color="auto"/>
        <w:left w:val="single" w:sz="4" w:space="0" w:color="auto"/>
        <w:bottom w:val="none" w:sz="0"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bdr w:val="none" w:sz="0" w:space="0" w:color="auto"/>
      <w:lang w:eastAsia="lt-LT"/>
    </w:rPr>
  </w:style>
  <w:style w:type="paragraph" w:customStyle="1" w:styleId="xl98">
    <w:name w:val="xl98"/>
    <w:basedOn w:val="prastasis"/>
    <w:rsid w:val="00DA5B18"/>
    <w:pPr>
      <w:pBdr>
        <w:top w:val="single" w:sz="8" w:space="0" w:color="auto"/>
        <w:left w:val="single" w:sz="8"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top"/>
    </w:pPr>
    <w:rPr>
      <w:rFonts w:eastAsia="Times New Roman"/>
      <w:bdr w:val="none" w:sz="0" w:space="0" w:color="auto"/>
      <w:lang w:eastAsia="lt-LT"/>
    </w:rPr>
  </w:style>
  <w:style w:type="paragraph" w:customStyle="1" w:styleId="xl99">
    <w:name w:val="xl99"/>
    <w:basedOn w:val="prastasis"/>
    <w:rsid w:val="00DA5B18"/>
    <w:pPr>
      <w:pBdr>
        <w:top w:val="single" w:sz="8" w:space="0" w:color="auto"/>
        <w:left w:val="single" w:sz="8" w:space="0" w:color="auto"/>
        <w:bottom w:val="none" w:sz="0" w:space="0" w:color="auto"/>
        <w:right w:val="single" w:sz="8" w:space="0" w:color="auto"/>
        <w:between w:val="none" w:sz="0" w:space="0" w:color="auto"/>
        <w:bar w:val="none" w:sz="0" w:color="auto"/>
      </w:pBdr>
      <w:spacing w:before="100" w:beforeAutospacing="1" w:after="100" w:afterAutospacing="1"/>
      <w:ind w:firstLine="0"/>
      <w:jc w:val="left"/>
      <w:textAlignment w:val="center"/>
    </w:pPr>
    <w:rPr>
      <w:rFonts w:eastAsia="Times New Roman"/>
      <w:i/>
      <w:iCs/>
      <w:sz w:val="16"/>
      <w:szCs w:val="16"/>
      <w:bdr w:val="none" w:sz="0" w:space="0" w:color="auto"/>
      <w:lang w:eastAsia="lt-LT"/>
    </w:rPr>
  </w:style>
  <w:style w:type="paragraph" w:customStyle="1" w:styleId="xl100">
    <w:name w:val="xl100"/>
    <w:basedOn w:val="prastasis"/>
    <w:rsid w:val="00DA5B18"/>
    <w:pPr>
      <w:pBdr>
        <w:top w:val="single" w:sz="8" w:space="0" w:color="auto"/>
        <w:left w:val="single" w:sz="8" w:space="0" w:color="auto"/>
        <w:bottom w:val="single" w:sz="8" w:space="0" w:color="auto"/>
        <w:right w:val="none" w:sz="0" w:space="0" w:color="auto"/>
        <w:between w:val="none" w:sz="0" w:space="0" w:color="auto"/>
        <w:bar w:val="none" w:sz="0" w:color="auto"/>
      </w:pBdr>
      <w:spacing w:before="100" w:beforeAutospacing="1" w:after="100" w:afterAutospacing="1"/>
      <w:ind w:firstLine="0"/>
      <w:jc w:val="left"/>
      <w:textAlignment w:val="top"/>
    </w:pPr>
    <w:rPr>
      <w:rFonts w:eastAsia="Times New Roman"/>
      <w:bdr w:val="none" w:sz="0" w:space="0" w:color="auto"/>
      <w:lang w:eastAsia="lt-LT"/>
    </w:rPr>
  </w:style>
  <w:style w:type="paragraph" w:customStyle="1" w:styleId="xl101">
    <w:name w:val="xl101"/>
    <w:basedOn w:val="prastasis"/>
    <w:rsid w:val="00DA5B18"/>
    <w:pPr>
      <w:pBdr>
        <w:top w:val="single" w:sz="8" w:space="0" w:color="auto"/>
        <w:left w:val="single" w:sz="8" w:space="0" w:color="auto"/>
        <w:bottom w:val="single" w:sz="8" w:space="0" w:color="auto"/>
        <w:right w:val="single" w:sz="8" w:space="0" w:color="auto"/>
        <w:between w:val="none" w:sz="0" w:space="0" w:color="auto"/>
        <w:bar w:val="none" w:sz="0" w:color="auto"/>
      </w:pBdr>
      <w:shd w:val="clear" w:color="000000" w:fill="F2F2F2"/>
      <w:spacing w:before="100" w:beforeAutospacing="1" w:after="100" w:afterAutospacing="1"/>
      <w:ind w:firstLine="0"/>
      <w:jc w:val="left"/>
      <w:textAlignment w:val="top"/>
    </w:pPr>
    <w:rPr>
      <w:rFonts w:eastAsia="Times New Roman"/>
      <w:b/>
      <w:bCs/>
      <w:bdr w:val="none" w:sz="0" w:space="0" w:color="auto"/>
      <w:lang w:eastAsia="lt-LT"/>
    </w:rPr>
  </w:style>
  <w:style w:type="paragraph" w:customStyle="1" w:styleId="xl102">
    <w:name w:val="xl102"/>
    <w:basedOn w:val="prastasis"/>
    <w:rsid w:val="00DA5B1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left"/>
      <w:textAlignment w:val="center"/>
    </w:pPr>
    <w:rPr>
      <w:rFonts w:eastAsia="Times New Roman"/>
      <w:i/>
      <w:iCs/>
      <w:sz w:val="20"/>
      <w:szCs w:val="20"/>
      <w:bdr w:val="none" w:sz="0" w:space="0" w:color="auto"/>
      <w:lang w:eastAsia="lt-LT"/>
    </w:rPr>
  </w:style>
  <w:style w:type="paragraph" w:customStyle="1" w:styleId="xl103">
    <w:name w:val="xl103"/>
    <w:basedOn w:val="prastasis"/>
    <w:rsid w:val="00DA5B18"/>
    <w:pPr>
      <w:pBdr>
        <w:top w:val="single" w:sz="8" w:space="0" w:color="auto"/>
        <w:left w:val="single" w:sz="8" w:space="0" w:color="auto"/>
        <w:bottom w:val="none" w:sz="0" w:space="0" w:color="auto"/>
        <w:right w:val="single" w:sz="8" w:space="0" w:color="auto"/>
        <w:between w:val="none" w:sz="0" w:space="0" w:color="auto"/>
        <w:bar w:val="none" w:sz="0" w:color="auto"/>
      </w:pBdr>
      <w:spacing w:before="100" w:beforeAutospacing="1" w:after="100" w:afterAutospacing="1"/>
      <w:ind w:firstLine="0"/>
      <w:jc w:val="left"/>
      <w:textAlignment w:val="center"/>
    </w:pPr>
    <w:rPr>
      <w:rFonts w:eastAsia="Times New Roman"/>
      <w:i/>
      <w:iCs/>
      <w:sz w:val="20"/>
      <w:szCs w:val="20"/>
      <w:bdr w:val="none" w:sz="0" w:space="0" w:color="auto"/>
      <w:lang w:eastAsia="lt-LT"/>
    </w:rPr>
  </w:style>
  <w:style w:type="paragraph" w:customStyle="1" w:styleId="xl104">
    <w:name w:val="xl104"/>
    <w:basedOn w:val="prastasis"/>
    <w:rsid w:val="00DA5B18"/>
    <w:pPr>
      <w:pBdr>
        <w:top w:val="single" w:sz="8" w:space="0" w:color="auto"/>
        <w:left w:val="single" w:sz="8" w:space="0" w:color="auto"/>
        <w:bottom w:val="single" w:sz="8" w:space="0" w:color="auto"/>
        <w:right w:val="single" w:sz="8" w:space="0" w:color="auto"/>
        <w:between w:val="none" w:sz="0" w:space="0" w:color="auto"/>
        <w:bar w:val="none" w:sz="0" w:color="auto"/>
      </w:pBdr>
      <w:shd w:val="clear" w:color="000000" w:fill="F2F2F2"/>
      <w:spacing w:before="100" w:beforeAutospacing="1" w:after="100" w:afterAutospacing="1"/>
      <w:ind w:firstLine="0"/>
      <w:jc w:val="left"/>
      <w:textAlignment w:val="center"/>
    </w:pPr>
    <w:rPr>
      <w:rFonts w:eastAsia="Times New Roman"/>
      <w:b/>
      <w:bCs/>
      <w:bdr w:val="none" w:sz="0" w:space="0" w:color="auto"/>
      <w:lang w:eastAsia="lt-LT"/>
    </w:rPr>
  </w:style>
  <w:style w:type="paragraph" w:customStyle="1" w:styleId="xl105">
    <w:name w:val="xl105"/>
    <w:basedOn w:val="prastasis"/>
    <w:rsid w:val="00DA5B18"/>
    <w:pPr>
      <w:pBdr>
        <w:top w:val="none" w:sz="0" w:space="0" w:color="auto"/>
        <w:left w:val="single" w:sz="8"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b/>
      <w:bCs/>
      <w:i/>
      <w:iCs/>
      <w:bdr w:val="none" w:sz="0" w:space="0" w:color="auto"/>
      <w:lang w:eastAsia="lt-LT"/>
    </w:rPr>
  </w:style>
  <w:style w:type="paragraph" w:customStyle="1" w:styleId="xl106">
    <w:name w:val="xl106"/>
    <w:basedOn w:val="prastasis"/>
    <w:rsid w:val="00DA5B18"/>
    <w:pPr>
      <w:pBdr>
        <w:top w:val="single" w:sz="8" w:space="0" w:color="auto"/>
        <w:left w:val="single" w:sz="8" w:space="0" w:color="auto"/>
        <w:bottom w:val="single" w:sz="8" w:space="0" w:color="auto"/>
        <w:right w:val="none" w:sz="0" w:space="0" w:color="auto"/>
        <w:between w:val="none" w:sz="0" w:space="0" w:color="auto"/>
        <w:bar w:val="none" w:sz="0" w:color="auto"/>
      </w:pBdr>
      <w:spacing w:before="100" w:beforeAutospacing="1" w:after="100" w:afterAutospacing="1"/>
      <w:ind w:firstLine="0"/>
      <w:jc w:val="left"/>
      <w:textAlignment w:val="center"/>
    </w:pPr>
    <w:rPr>
      <w:rFonts w:eastAsia="Times New Roman"/>
      <w:i/>
      <w:iCs/>
      <w:sz w:val="20"/>
      <w:szCs w:val="20"/>
      <w:bdr w:val="none" w:sz="0" w:space="0" w:color="auto"/>
      <w:lang w:eastAsia="lt-LT"/>
    </w:rPr>
  </w:style>
  <w:style w:type="paragraph" w:customStyle="1" w:styleId="xl107">
    <w:name w:val="xl107"/>
    <w:basedOn w:val="prastasis"/>
    <w:rsid w:val="00DA5B18"/>
    <w:pPr>
      <w:pBdr>
        <w:top w:val="single" w:sz="8" w:space="0" w:color="auto"/>
        <w:left w:val="single" w:sz="8" w:space="0" w:color="auto"/>
        <w:bottom w:val="single" w:sz="8" w:space="0" w:color="auto"/>
        <w:right w:val="none" w:sz="0" w:space="0" w:color="auto"/>
        <w:between w:val="none" w:sz="0" w:space="0" w:color="auto"/>
        <w:bar w:val="none" w:sz="0" w:color="auto"/>
      </w:pBdr>
      <w:shd w:val="clear" w:color="000000" w:fill="F2F2F2"/>
      <w:spacing w:before="100" w:beforeAutospacing="1" w:after="100" w:afterAutospacing="1"/>
      <w:ind w:firstLine="0"/>
      <w:jc w:val="left"/>
      <w:textAlignment w:val="center"/>
    </w:pPr>
    <w:rPr>
      <w:rFonts w:eastAsia="Times New Roman"/>
      <w:b/>
      <w:bCs/>
      <w:bdr w:val="none" w:sz="0" w:space="0" w:color="auto"/>
      <w:lang w:eastAsia="lt-LT"/>
    </w:rPr>
  </w:style>
  <w:style w:type="paragraph" w:customStyle="1" w:styleId="xl108">
    <w:name w:val="xl108"/>
    <w:basedOn w:val="prastasis"/>
    <w:rsid w:val="00DA5B18"/>
    <w:pPr>
      <w:pBdr>
        <w:top w:val="none" w:sz="0" w:space="0" w:color="auto"/>
        <w:left w:val="none" w:sz="0" w:space="0" w:color="auto"/>
        <w:bottom w:val="single" w:sz="8" w:space="0" w:color="auto"/>
        <w:right w:val="single" w:sz="8" w:space="0" w:color="auto"/>
        <w:between w:val="none" w:sz="0" w:space="0" w:color="auto"/>
        <w:bar w:val="none" w:sz="0" w:color="auto"/>
      </w:pBdr>
      <w:spacing w:before="100" w:beforeAutospacing="1" w:after="100" w:afterAutospacing="1"/>
      <w:ind w:firstLine="0"/>
      <w:jc w:val="left"/>
      <w:textAlignment w:val="top"/>
    </w:pPr>
    <w:rPr>
      <w:rFonts w:eastAsia="Times New Roman"/>
      <w:b/>
      <w:bCs/>
      <w:color w:val="000000"/>
      <w:bdr w:val="none" w:sz="0" w:space="0" w:color="auto"/>
      <w:lang w:eastAsia="lt-LT"/>
    </w:rPr>
  </w:style>
  <w:style w:type="paragraph" w:customStyle="1" w:styleId="xl109">
    <w:name w:val="xl109"/>
    <w:basedOn w:val="prastasis"/>
    <w:rsid w:val="00DA5B1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0"/>
      <w:jc w:val="center"/>
    </w:pPr>
    <w:rPr>
      <w:rFonts w:eastAsia="Times New Roman"/>
      <w:b/>
      <w:bCs/>
      <w:bdr w:val="none" w:sz="0" w:space="0" w:color="auto"/>
      <w:lang w:eastAsia="lt-LT"/>
    </w:rPr>
  </w:style>
  <w:style w:type="paragraph" w:customStyle="1" w:styleId="xl110">
    <w:name w:val="xl110"/>
    <w:basedOn w:val="prastasis"/>
    <w:rsid w:val="00DA5B18"/>
    <w:pPr>
      <w:pBdr>
        <w:top w:val="single" w:sz="8" w:space="0" w:color="auto"/>
        <w:left w:val="single" w:sz="8" w:space="0" w:color="auto"/>
        <w:bottom w:val="single" w:sz="8" w:space="0" w:color="auto"/>
        <w:right w:val="single" w:sz="8" w:space="0" w:color="auto"/>
        <w:between w:val="none" w:sz="0" w:space="0" w:color="auto"/>
        <w:bar w:val="none" w:sz="0" w:color="auto"/>
      </w:pBdr>
      <w:spacing w:before="100" w:beforeAutospacing="1" w:after="100" w:afterAutospacing="1"/>
      <w:ind w:firstLine="0"/>
      <w:jc w:val="center"/>
      <w:textAlignment w:val="center"/>
    </w:pPr>
    <w:rPr>
      <w:rFonts w:eastAsia="Times New Roman"/>
      <w:b/>
      <w:bCs/>
      <w:bdr w:val="none" w:sz="0" w:space="0" w:color="auto"/>
      <w:lang w:eastAsia="lt-LT"/>
    </w:rPr>
  </w:style>
  <w:style w:type="paragraph" w:customStyle="1" w:styleId="xl111">
    <w:name w:val="xl111"/>
    <w:basedOn w:val="prastasis"/>
    <w:rsid w:val="00DA5B18"/>
    <w:pPr>
      <w:pBdr>
        <w:top w:val="single" w:sz="8" w:space="0" w:color="auto"/>
        <w:left w:val="single" w:sz="8" w:space="0" w:color="auto"/>
        <w:bottom w:val="single" w:sz="8" w:space="0" w:color="auto"/>
        <w:right w:val="none" w:sz="0" w:space="0" w:color="auto"/>
        <w:between w:val="none" w:sz="0" w:space="0" w:color="auto"/>
        <w:bar w:val="none" w:sz="0" w:color="auto"/>
      </w:pBdr>
      <w:spacing w:before="100" w:beforeAutospacing="1" w:after="100" w:afterAutospacing="1"/>
      <w:ind w:firstLine="0"/>
      <w:jc w:val="center"/>
    </w:pPr>
    <w:rPr>
      <w:rFonts w:eastAsia="Times New Roman"/>
      <w:b/>
      <w:bCs/>
      <w:sz w:val="20"/>
      <w:szCs w:val="20"/>
      <w:bdr w:val="none" w:sz="0" w:space="0" w:color="auto"/>
      <w:lang w:eastAsia="lt-LT"/>
    </w:rPr>
  </w:style>
  <w:style w:type="paragraph" w:customStyle="1" w:styleId="xl112">
    <w:name w:val="xl112"/>
    <w:basedOn w:val="prastasis"/>
    <w:rsid w:val="00DA5B18"/>
    <w:pPr>
      <w:pBdr>
        <w:top w:val="single" w:sz="8" w:space="0" w:color="auto"/>
        <w:left w:val="none" w:sz="0" w:space="0" w:color="auto"/>
        <w:bottom w:val="single" w:sz="8" w:space="0" w:color="auto"/>
        <w:right w:val="none" w:sz="0" w:space="0" w:color="auto"/>
        <w:between w:val="none" w:sz="0" w:space="0" w:color="auto"/>
        <w:bar w:val="none" w:sz="0" w:color="auto"/>
      </w:pBdr>
      <w:spacing w:before="100" w:beforeAutospacing="1" w:after="100" w:afterAutospacing="1"/>
      <w:ind w:firstLine="0"/>
      <w:jc w:val="center"/>
    </w:pPr>
    <w:rPr>
      <w:rFonts w:eastAsia="Times New Roman"/>
      <w:b/>
      <w:bCs/>
      <w:sz w:val="20"/>
      <w:szCs w:val="20"/>
      <w:bdr w:val="none" w:sz="0" w:space="0" w:color="auto"/>
      <w:lang w:eastAsia="lt-LT"/>
    </w:rPr>
  </w:style>
  <w:style w:type="paragraph" w:customStyle="1" w:styleId="xl113">
    <w:name w:val="xl113"/>
    <w:basedOn w:val="prastasis"/>
    <w:rsid w:val="00DA5B18"/>
    <w:pPr>
      <w:pBdr>
        <w:top w:val="single" w:sz="8" w:space="0" w:color="auto"/>
        <w:left w:val="none" w:sz="0" w:space="0" w:color="auto"/>
        <w:bottom w:val="single" w:sz="8" w:space="0" w:color="auto"/>
        <w:right w:val="single" w:sz="8" w:space="0" w:color="auto"/>
        <w:between w:val="none" w:sz="0" w:space="0" w:color="auto"/>
        <w:bar w:val="none" w:sz="0" w:color="auto"/>
      </w:pBdr>
      <w:spacing w:before="100" w:beforeAutospacing="1" w:after="100" w:afterAutospacing="1"/>
      <w:ind w:firstLine="0"/>
      <w:jc w:val="center"/>
    </w:pPr>
    <w:rPr>
      <w:rFonts w:eastAsia="Times New Roman"/>
      <w:b/>
      <w:bCs/>
      <w:sz w:val="20"/>
      <w:szCs w:val="20"/>
      <w:bdr w:val="none" w:sz="0" w:space="0" w:color="auto"/>
      <w:lang w:eastAsia="lt-LT"/>
    </w:rPr>
  </w:style>
  <w:style w:type="paragraph" w:customStyle="1" w:styleId="Normal1">
    <w:name w:val="Normal1"/>
    <w:rsid w:val="00216759"/>
    <w:pPr>
      <w:suppressAutoHyphens/>
    </w:pPr>
    <w:rPr>
      <w:rFonts w:ascii="Calibri" w:eastAsia="Arial" w:hAnsi="Calibri" w:cs="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8533493">
      <w:bodyDiv w:val="1"/>
      <w:marLeft w:val="0"/>
      <w:marRight w:val="0"/>
      <w:marTop w:val="0"/>
      <w:marBottom w:val="0"/>
      <w:divBdr>
        <w:top w:val="none" w:sz="0" w:space="0" w:color="auto"/>
        <w:left w:val="none" w:sz="0" w:space="0" w:color="auto"/>
        <w:bottom w:val="none" w:sz="0" w:space="0" w:color="auto"/>
        <w:right w:val="none" w:sz="0" w:space="0" w:color="auto"/>
      </w:divBdr>
    </w:div>
    <w:div w:id="20123672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075BD4-3D32-4153-AEF4-37AA6F3BD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4078</Words>
  <Characters>2326</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Edgaras Geda</dc:creator>
  <cp:lastModifiedBy>egle.kosmauskiene@sac.lt</cp:lastModifiedBy>
  <cp:revision>11</cp:revision>
  <cp:lastPrinted>2026-01-12T11:47:00Z</cp:lastPrinted>
  <dcterms:created xsi:type="dcterms:W3CDTF">2026-01-12T11:07:00Z</dcterms:created>
  <dcterms:modified xsi:type="dcterms:W3CDTF">2026-01-16T07:57:00Z</dcterms:modified>
</cp:coreProperties>
</file>